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5F" w:rsidRPr="00D561A8" w:rsidRDefault="00D561A8" w:rsidP="00D561A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61A8">
        <w:rPr>
          <w:rFonts w:ascii="Times New Roman" w:hAnsi="Times New Roman" w:cs="Times New Roman"/>
          <w:b/>
          <w:sz w:val="30"/>
          <w:szCs w:val="30"/>
        </w:rPr>
        <w:t>К сведению субъектов бытового обслуживания</w:t>
      </w:r>
      <w:r>
        <w:rPr>
          <w:rFonts w:ascii="Times New Roman" w:hAnsi="Times New Roman" w:cs="Times New Roman"/>
          <w:b/>
          <w:sz w:val="30"/>
          <w:szCs w:val="30"/>
        </w:rPr>
        <w:t>!</w:t>
      </w:r>
      <w:bookmarkStart w:id="0" w:name="_GoBack"/>
      <w:bookmarkEnd w:id="0"/>
    </w:p>
    <w:p w:rsidR="00D561A8" w:rsidRPr="00D561A8" w:rsidRDefault="00D561A8" w:rsidP="00D561A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1A8">
        <w:rPr>
          <w:rFonts w:ascii="Times New Roman" w:hAnsi="Times New Roman" w:cs="Times New Roman"/>
          <w:sz w:val="30"/>
          <w:szCs w:val="30"/>
        </w:rPr>
        <w:t xml:space="preserve">Министерство по налогам и сборам информирует, что принято постановление Совета Министров Республики Беларусь и Национального банка Республики Беларусь от 29 ноября 2019 г. </w:t>
      </w:r>
      <w:r w:rsidRPr="00D561A8">
        <w:rPr>
          <w:rFonts w:ascii="Times New Roman" w:hAnsi="Times New Roman" w:cs="Times New Roman"/>
          <w:sz w:val="30"/>
          <w:szCs w:val="30"/>
        </w:rPr>
        <w:br/>
        <w:t>№ 819/16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№ 819/16, прилагается).</w:t>
      </w:r>
    </w:p>
    <w:p w:rsidR="00D561A8" w:rsidRPr="00D561A8" w:rsidRDefault="00D561A8" w:rsidP="00D561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1A8">
        <w:rPr>
          <w:rFonts w:ascii="Times New Roman" w:hAnsi="Times New Roman" w:cs="Times New Roman"/>
          <w:sz w:val="30"/>
          <w:szCs w:val="30"/>
        </w:rPr>
        <w:t xml:space="preserve">В целях однозначного применения утвержденного постановлением Совета Министров Республики Беларусь и Национального банка Республики Беларусь от 6 июля 2011 г. № 924/16 Положения (далее –постановление № 924/16, Положение № 924/16) в отношении определения видов услуг, относящихся к бытовым, постановлением </w:t>
      </w:r>
      <w:r w:rsidRPr="00D561A8">
        <w:rPr>
          <w:rFonts w:ascii="Times New Roman" w:hAnsi="Times New Roman" w:cs="Times New Roman"/>
          <w:sz w:val="30"/>
          <w:szCs w:val="30"/>
        </w:rPr>
        <w:br/>
        <w:t>№ 819/16 часть первая пункта 1 Положения № 924/16 дополнена бытовыми услугами и примечанием определяющим, что для целей Положения № 924/16 к бытовым услугам относятся бытовые услуги, </w:t>
      </w:r>
      <w:r w:rsidRPr="00D561A8">
        <w:rPr>
          <w:rFonts w:ascii="Times New Roman" w:eastAsia="Calibri" w:hAnsi="Times New Roman" w:cs="Times New Roman"/>
          <w:sz w:val="30"/>
          <w:szCs w:val="30"/>
        </w:rPr>
        <w:t xml:space="preserve">определенные законодательством о ведении государственного информационного ресурса «Реестр бытовых услуг Республики Беларусь». Указанная норма </w:t>
      </w:r>
      <w:r w:rsidRPr="00D561A8">
        <w:rPr>
          <w:rFonts w:ascii="Times New Roman" w:hAnsi="Times New Roman" w:cs="Times New Roman"/>
          <w:sz w:val="30"/>
          <w:szCs w:val="30"/>
        </w:rPr>
        <w:t>вступает в силу через шесть месяцев после официального опубликования постановления № 819/16, а именно с 05.06.2020.</w:t>
      </w:r>
    </w:p>
    <w:p w:rsidR="00D561A8" w:rsidRPr="00D561A8" w:rsidRDefault="00D561A8" w:rsidP="00D561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1A8">
        <w:rPr>
          <w:rFonts w:ascii="Times New Roman" w:hAnsi="Times New Roman" w:cs="Times New Roman"/>
          <w:sz w:val="30"/>
          <w:szCs w:val="30"/>
        </w:rPr>
        <w:t>Обращаем внимание, что помимо прочего, к бытовым услугам относятся услуги по аренде либо услуги по прокату.</w:t>
      </w:r>
    </w:p>
    <w:p w:rsidR="00D561A8" w:rsidRPr="00D561A8" w:rsidRDefault="00D561A8" w:rsidP="00D561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1A8">
        <w:rPr>
          <w:rFonts w:ascii="Times New Roman" w:hAnsi="Times New Roman" w:cs="Times New Roman"/>
          <w:sz w:val="30"/>
          <w:szCs w:val="30"/>
        </w:rPr>
        <w:t>Соответственно, с 05.06.2020 субъектам хозяйствования, оказывающим бытовые услуги, в том числе</w:t>
      </w:r>
      <w:r w:rsidRPr="00D561A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561A8">
        <w:rPr>
          <w:rFonts w:ascii="Times New Roman" w:hAnsi="Times New Roman" w:cs="Times New Roman"/>
          <w:sz w:val="30"/>
          <w:szCs w:val="30"/>
        </w:rPr>
        <w:t xml:space="preserve">указанные как </w:t>
      </w:r>
      <w:r w:rsidRPr="00D561A8">
        <w:rPr>
          <w:rFonts w:ascii="Times New Roman" w:hAnsi="Times New Roman" w:cs="Times New Roman"/>
          <w:b/>
          <w:sz w:val="30"/>
          <w:szCs w:val="30"/>
        </w:rPr>
        <w:t>услуги по аренде</w:t>
      </w:r>
      <w:r w:rsidRPr="00D561A8"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D561A8">
        <w:rPr>
          <w:rFonts w:ascii="Times New Roman" w:hAnsi="Times New Roman" w:cs="Times New Roman"/>
          <w:b/>
          <w:sz w:val="30"/>
          <w:szCs w:val="30"/>
        </w:rPr>
        <w:t>услуги по прокату, включенные в государственный информационный ресурс «Реестр бытовых услуг Республики Беларусь», необходимо будет использовать кассовое оборудование и платежные терминалы в соответствии с требованиями постановления № 924/16 и</w:t>
      </w:r>
      <w:r w:rsidRPr="00D561A8">
        <w:rPr>
          <w:rFonts w:ascii="Times New Roman" w:hAnsi="Times New Roman" w:cs="Times New Roman"/>
          <w:sz w:val="30"/>
          <w:szCs w:val="30"/>
        </w:rPr>
        <w:t xml:space="preserve"> </w:t>
      </w:r>
      <w:r w:rsidRPr="00D561A8">
        <w:rPr>
          <w:rFonts w:ascii="Times New Roman" w:hAnsi="Times New Roman" w:cs="Times New Roman"/>
          <w:b/>
          <w:sz w:val="30"/>
          <w:szCs w:val="30"/>
        </w:rPr>
        <w:t>Положения № 924/16.</w:t>
      </w:r>
      <w:r w:rsidRPr="00D561A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61A8" w:rsidRPr="00D561A8" w:rsidRDefault="00D561A8" w:rsidP="00D561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1A8">
        <w:rPr>
          <w:rFonts w:ascii="Times New Roman" w:hAnsi="Times New Roman" w:cs="Times New Roman"/>
          <w:sz w:val="30"/>
          <w:szCs w:val="30"/>
        </w:rPr>
        <w:t xml:space="preserve">При этом необходимо отметить, что в перечень объектов (видов деятельности), в которых (при осуществлении которых) юридические лица и индивидуальные предприниматели обязаны </w:t>
      </w:r>
      <w:r w:rsidRPr="00D561A8">
        <w:rPr>
          <w:rFonts w:ascii="Times New Roman" w:hAnsi="Times New Roman" w:cs="Times New Roman"/>
          <w:b/>
          <w:sz w:val="30"/>
          <w:szCs w:val="30"/>
        </w:rPr>
        <w:t>установить и использовать платежные терминалы</w:t>
      </w:r>
      <w:r w:rsidRPr="00D561A8">
        <w:rPr>
          <w:rFonts w:ascii="Times New Roman" w:hAnsi="Times New Roman" w:cs="Times New Roman"/>
          <w:sz w:val="30"/>
          <w:szCs w:val="30"/>
        </w:rPr>
        <w:t xml:space="preserve">, согласно </w:t>
      </w:r>
      <w:hyperlink r:id="rId4" w:history="1">
        <w:r w:rsidRPr="00D561A8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D561A8">
        <w:rPr>
          <w:rFonts w:ascii="Times New Roman" w:hAnsi="Times New Roman" w:cs="Times New Roman"/>
          <w:sz w:val="30"/>
          <w:szCs w:val="30"/>
        </w:rPr>
        <w:t xml:space="preserve"> к постановлению № 924/16 включены объекты бытового обслуживания населения (за исключением объектов, расположенных в сельских населенных пунктах, с количеством работников, непосредственно оказывающих бытовые услуги, не более трех человек в одну смену, а также объектов бытового </w:t>
      </w:r>
      <w:r w:rsidRPr="00D561A8">
        <w:rPr>
          <w:rFonts w:ascii="Times New Roman" w:hAnsi="Times New Roman" w:cs="Times New Roman"/>
          <w:sz w:val="30"/>
          <w:szCs w:val="30"/>
        </w:rPr>
        <w:lastRenderedPageBreak/>
        <w:t>обслуживания населения с количеством работников, непосредственно оказывающих бытовые услуги, не более одного человека в смену).</w:t>
      </w:r>
    </w:p>
    <w:p w:rsidR="00D561A8" w:rsidRPr="00D561A8" w:rsidRDefault="00D561A8" w:rsidP="00D561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1A8">
        <w:rPr>
          <w:rFonts w:ascii="Times New Roman" w:hAnsi="Times New Roman" w:cs="Times New Roman"/>
          <w:sz w:val="30"/>
          <w:szCs w:val="30"/>
        </w:rPr>
        <w:t xml:space="preserve">В пункте 35 Положения № 924/16 перечислен исчерпывающий перечень случаев, когда юридические лица и индивидуальные предприниматели вправе принимать наличные денежные средства при продаже товаров, выполнении работ, оказании услуг и осуществлении лотерейной деятельности без применения кассового оборудования и (или) платежных терминалов. В данный перечень в отношении бытовых услуг включено оказание бытовых услуг (за исключением технического обслуживания и ремонта транспортных средств, машин и оборудования, хранения автотранспортных средств) в объектах, расположенных в сельских населенных пунктах, с количеством работников, непосредственно оказывающих такие услуги, не более трех человек в одну смену (подпункт 35.16 пункта 35 Положения № 924/16) и осуществление розничной торговли товарами в таких объектах бытового обслуживания населения (подпункт 35.17 пункта 35 Положения № 924/16). В указанных случаях юридические лица и индивидуальные предприниматели, осуществляющие прием наличных денежных средств (в том числе авансовых платежей, задатка и денежных средств, принимаемых в качестве залога) при оказании бытовых услуг без применения кассового оборудования и платежных терминалов, оформляют в соответствии с законодательством каждый факт приема наличных денежных средств документом с определенной степенью защиты, информация об изготовлении и реализации бланка которого включена в электронный </w:t>
      </w:r>
      <w:hyperlink r:id="rId5" w:history="1">
        <w:r w:rsidRPr="00D561A8">
          <w:rPr>
            <w:rFonts w:ascii="Times New Roman" w:hAnsi="Times New Roman" w:cs="Times New Roman"/>
            <w:sz w:val="30"/>
            <w:szCs w:val="30"/>
          </w:rPr>
          <w:t>банк</w:t>
        </w:r>
      </w:hyperlink>
      <w:r w:rsidRPr="00D561A8">
        <w:rPr>
          <w:rFonts w:ascii="Times New Roman" w:hAnsi="Times New Roman" w:cs="Times New Roman"/>
          <w:sz w:val="30"/>
          <w:szCs w:val="30"/>
        </w:rPr>
        <w:t xml:space="preserve"> данных бланков документов и документов с определенной степенью защиты и печатной продукции. Таким документом является квитанция о приеме наличных денежных средств </w:t>
      </w:r>
      <w:r w:rsidRPr="00D561A8">
        <w:rPr>
          <w:rFonts w:ascii="Times New Roman" w:hAnsi="Times New Roman" w:cs="Times New Roman"/>
          <w:bCs/>
          <w:sz w:val="30"/>
          <w:szCs w:val="30"/>
        </w:rPr>
        <w:t>при продаже товаров (выполнении работ, оказании услуг) без применения кассового оборудования и платежных терминалов, форма которой установлена п</w:t>
      </w:r>
      <w:r w:rsidRPr="00D561A8">
        <w:rPr>
          <w:rFonts w:ascii="Times New Roman" w:hAnsi="Times New Roman" w:cs="Times New Roman"/>
          <w:sz w:val="30"/>
          <w:szCs w:val="30"/>
        </w:rPr>
        <w:t xml:space="preserve">остановлением Министерства торговли Республики Беларусь от 23.08.2011 № 34 «О мерах по реализации постановления Совета Министров Республики Беларусь от 6 июля </w:t>
      </w:r>
      <w:r w:rsidRPr="00D561A8">
        <w:rPr>
          <w:rFonts w:ascii="Times New Roman" w:hAnsi="Times New Roman" w:cs="Times New Roman"/>
          <w:sz w:val="30"/>
          <w:szCs w:val="30"/>
        </w:rPr>
        <w:br/>
        <w:t>2011 г. № 912» (далее – квитанция).</w:t>
      </w:r>
    </w:p>
    <w:p w:rsidR="00D561A8" w:rsidRPr="00D561A8" w:rsidRDefault="00D561A8" w:rsidP="00D561A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1A8">
        <w:rPr>
          <w:rFonts w:ascii="Times New Roman" w:hAnsi="Times New Roman" w:cs="Times New Roman"/>
          <w:sz w:val="30"/>
          <w:szCs w:val="30"/>
        </w:rPr>
        <w:t>Субъектам хозяйствования, обязанным использовать кассовое оборудование и платежные терминалы, необходимо заблаговременно:</w:t>
      </w:r>
    </w:p>
    <w:p w:rsidR="00D561A8" w:rsidRPr="00D561A8" w:rsidRDefault="00D561A8" w:rsidP="00D561A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1A8">
        <w:rPr>
          <w:rFonts w:ascii="Times New Roman" w:hAnsi="Times New Roman" w:cs="Times New Roman"/>
          <w:sz w:val="30"/>
          <w:szCs w:val="30"/>
        </w:rPr>
        <w:t>приобрести программные кассы либо кассовые суммирующие аппараты, обеспечивающие подключение к системе контроля кассового оборудования (далее – СККО).</w:t>
      </w:r>
    </w:p>
    <w:p w:rsidR="00D561A8" w:rsidRPr="00D561A8" w:rsidRDefault="00D561A8" w:rsidP="00D561A8">
      <w:pPr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D561A8">
        <w:rPr>
          <w:rFonts w:ascii="Times New Roman" w:hAnsi="Times New Roman" w:cs="Times New Roman"/>
          <w:i/>
          <w:sz w:val="30"/>
          <w:szCs w:val="30"/>
        </w:rPr>
        <w:lastRenderedPageBreak/>
        <w:t>Справочно</w:t>
      </w:r>
      <w:proofErr w:type="spellEnd"/>
      <w:r w:rsidRPr="00D561A8">
        <w:rPr>
          <w:rFonts w:ascii="Times New Roman" w:hAnsi="Times New Roman" w:cs="Times New Roman"/>
          <w:i/>
          <w:sz w:val="30"/>
          <w:szCs w:val="30"/>
        </w:rPr>
        <w:t>. Информация о программных кассах, разрешенных к использованию в Республике Беларусь, размещена на сайте республиканского унитарного предприятия «Информационно-издательский центр по налогам и сборам» (</w:t>
      </w:r>
      <w:hyperlink r:id="rId6" w:history="1">
        <w:r w:rsidRPr="00D561A8">
          <w:rPr>
            <w:rStyle w:val="a3"/>
            <w:rFonts w:ascii="Times New Roman" w:hAnsi="Times New Roman" w:cs="Times New Roman"/>
            <w:i/>
            <w:sz w:val="30"/>
            <w:szCs w:val="30"/>
          </w:rPr>
          <w:t>https://info-center.by/napravlenie-deyatelnosti/pks/informatsiya-ob-operatorakh-programmnykh-kassovykh-sistem-operator-pks-programmnykh-kassovykh-sistem</w:t>
        </w:r>
      </w:hyperlink>
      <w:r w:rsidRPr="00D561A8">
        <w:rPr>
          <w:rFonts w:ascii="Times New Roman" w:hAnsi="Times New Roman" w:cs="Times New Roman"/>
          <w:i/>
          <w:sz w:val="30"/>
          <w:szCs w:val="30"/>
        </w:rPr>
        <w:t>);</w:t>
      </w:r>
    </w:p>
    <w:p w:rsidR="00D561A8" w:rsidRPr="00D561A8" w:rsidRDefault="00D561A8" w:rsidP="00D561A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1A8">
        <w:rPr>
          <w:rFonts w:ascii="Times New Roman" w:hAnsi="Times New Roman" w:cs="Times New Roman"/>
          <w:sz w:val="30"/>
          <w:szCs w:val="30"/>
        </w:rPr>
        <w:t xml:space="preserve">заключить с республиканским унитарным предприятием «Информационно-издательский центр по налогам и сборам» </w:t>
      </w:r>
      <w:r w:rsidRPr="00D561A8">
        <w:rPr>
          <w:rFonts w:ascii="Times New Roman" w:hAnsi="Times New Roman" w:cs="Times New Roman"/>
          <w:sz w:val="30"/>
          <w:szCs w:val="30"/>
          <w:lang w:val="bg-BG"/>
        </w:rPr>
        <w:t xml:space="preserve">договор с пользователем программной кассы или договор </w:t>
      </w:r>
      <w:r w:rsidRPr="00D561A8">
        <w:rPr>
          <w:rFonts w:ascii="Times New Roman" w:hAnsi="Times New Roman" w:cs="Times New Roman"/>
          <w:sz w:val="30"/>
          <w:szCs w:val="30"/>
        </w:rPr>
        <w:t xml:space="preserve">на подключение кассового оборудования к СККО  (соответствующая информация размещена на сайте РУП ИИЦ </w:t>
      </w:r>
      <w:hyperlink r:id="rId7" w:history="1">
        <w:r w:rsidRPr="00D561A8">
          <w:rPr>
            <w:rStyle w:val="a3"/>
            <w:rFonts w:ascii="Times New Roman" w:hAnsi="Times New Roman" w:cs="Times New Roman"/>
            <w:sz w:val="30"/>
            <w:szCs w:val="30"/>
          </w:rPr>
          <w:t>https://info-center.by</w:t>
        </w:r>
      </w:hyperlink>
      <w:r w:rsidRPr="00D561A8">
        <w:rPr>
          <w:rFonts w:ascii="Times New Roman" w:hAnsi="Times New Roman" w:cs="Times New Roman"/>
          <w:sz w:val="30"/>
          <w:szCs w:val="30"/>
          <w:u w:val="single"/>
        </w:rPr>
        <w:t xml:space="preserve">, </w:t>
      </w:r>
      <w:hyperlink r:id="rId8" w:history="1">
        <w:r w:rsidRPr="00D561A8">
          <w:rPr>
            <w:rStyle w:val="a3"/>
            <w:rFonts w:ascii="Times New Roman" w:hAnsi="Times New Roman" w:cs="Times New Roman"/>
            <w:sz w:val="30"/>
            <w:szCs w:val="30"/>
          </w:rPr>
          <w:t>https://info-center.by/napravlenie-deyatelnosti/pks/informatsiya-dlya-polzovateley-programmnykh-kass/</w:t>
        </w:r>
      </w:hyperlink>
      <w:r w:rsidRPr="00D561A8">
        <w:rPr>
          <w:rFonts w:ascii="Times New Roman" w:hAnsi="Times New Roman" w:cs="Times New Roman"/>
          <w:sz w:val="30"/>
          <w:szCs w:val="30"/>
          <w:u w:val="single"/>
        </w:rPr>
        <w:t xml:space="preserve">, </w:t>
      </w:r>
      <w:hyperlink r:id="rId9" w:history="1">
        <w:r w:rsidRPr="00D561A8">
          <w:rPr>
            <w:rStyle w:val="a3"/>
            <w:rFonts w:ascii="Times New Roman" w:hAnsi="Times New Roman" w:cs="Times New Roman"/>
            <w:sz w:val="30"/>
            <w:szCs w:val="30"/>
          </w:rPr>
          <w:t>http://skko.by/vladeltsam/dokumenty</w:t>
        </w:r>
      </w:hyperlink>
      <w:r w:rsidRPr="00D561A8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D561A8">
        <w:rPr>
          <w:rFonts w:ascii="Times New Roman" w:hAnsi="Times New Roman" w:cs="Times New Roman"/>
          <w:sz w:val="30"/>
          <w:szCs w:val="30"/>
        </w:rPr>
        <w:t>;</w:t>
      </w:r>
    </w:p>
    <w:p w:rsidR="00D561A8" w:rsidRPr="00D561A8" w:rsidRDefault="00D561A8" w:rsidP="00D561A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1A8">
        <w:rPr>
          <w:rFonts w:ascii="Times New Roman" w:hAnsi="Times New Roman" w:cs="Times New Roman"/>
          <w:sz w:val="30"/>
          <w:szCs w:val="30"/>
        </w:rPr>
        <w:t>заключить договор с банком-</w:t>
      </w:r>
      <w:proofErr w:type="spellStart"/>
      <w:r w:rsidRPr="00D561A8">
        <w:rPr>
          <w:rFonts w:ascii="Times New Roman" w:hAnsi="Times New Roman" w:cs="Times New Roman"/>
          <w:sz w:val="30"/>
          <w:szCs w:val="30"/>
        </w:rPr>
        <w:t>эквайером</w:t>
      </w:r>
      <w:proofErr w:type="spellEnd"/>
      <w:r w:rsidRPr="00D561A8">
        <w:rPr>
          <w:rFonts w:ascii="Times New Roman" w:hAnsi="Times New Roman" w:cs="Times New Roman"/>
          <w:sz w:val="30"/>
          <w:szCs w:val="30"/>
        </w:rPr>
        <w:t xml:space="preserve"> и приобрести платежный терминал (за исключением случаев, когда функции платежного терминала интегрированы в программную кассу).</w:t>
      </w:r>
    </w:p>
    <w:p w:rsidR="00D561A8" w:rsidRPr="00D561A8" w:rsidRDefault="00D561A8" w:rsidP="00D561A8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D561A8" w:rsidRPr="00D561A8" w:rsidSect="00D561A8">
      <w:pgSz w:w="11906" w:h="16838"/>
      <w:pgMar w:top="1134" w:right="51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A8"/>
    <w:rsid w:val="0057195F"/>
    <w:rsid w:val="00D5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9F117-A785-403C-9603-B6C03700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6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-center.by/napravlenie-deyatelnosti/pks/informatsiya-dlya-polzovateley-programmnykh-kas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-center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-center.by/napravlenie-deyatelnosti/pks/informatsiya-ob-operatorakh-programmnykh-kassovykh-sistem-operator-pks-programmnykh-kassovykh-sistem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66FBCC7B07EBCD7E8193AC02F8C034D20CEB71E29E4BFF05310115D02FB8C5AA2B14102D5F9DE72BDEB019AA5j4o6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367985C7118E835B0F6F61432803DEAC31317AC47383A5074B206BEDA2D13CC39777DD45165F3FD3C79079193wFQ6O" TargetMode="External"/><Relationship Id="rId9" Type="http://schemas.openxmlformats.org/officeDocument/2006/relationships/hyperlink" Target="http://skko.by/vladeltsam/dok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2019-12-23T07:43:00Z</dcterms:created>
  <dcterms:modified xsi:type="dcterms:W3CDTF">2019-12-23T07:46:00Z</dcterms:modified>
</cp:coreProperties>
</file>