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4E" w:rsidRDefault="00260DF4">
      <w:pPr>
        <w:rPr>
          <w:rFonts w:ascii="Times New Roman" w:hAnsi="Times New Roman" w:cs="Times New Roman"/>
          <w:b/>
          <w:sz w:val="28"/>
          <w:szCs w:val="28"/>
        </w:rPr>
      </w:pPr>
      <w:r>
        <w:rPr>
          <w:rFonts w:ascii="Times New Roman" w:hAnsi="Times New Roman" w:cs="Times New Roman"/>
          <w:b/>
          <w:sz w:val="28"/>
          <w:szCs w:val="28"/>
        </w:rPr>
        <w:t>Выйду на охоту</w:t>
      </w:r>
    </w:p>
    <w:p w:rsidR="0018597E" w:rsidRDefault="0018597E" w:rsidP="0074395D">
      <w:pPr>
        <w:pStyle w:val="a3"/>
        <w:shd w:val="clear" w:color="auto" w:fill="FFFFFF"/>
        <w:spacing w:before="0" w:beforeAutospacing="0" w:after="0" w:afterAutospacing="0" w:line="390" w:lineRule="atLeast"/>
        <w:jc w:val="both"/>
        <w:rPr>
          <w:color w:val="000000"/>
          <w:sz w:val="28"/>
          <w:szCs w:val="28"/>
        </w:rPr>
      </w:pPr>
      <w:r>
        <w:rPr>
          <w:color w:val="000000"/>
        </w:rPr>
        <w:t xml:space="preserve">         </w:t>
      </w:r>
      <w:r w:rsidR="00260DF4">
        <w:rPr>
          <w:color w:val="000000"/>
          <w:sz w:val="28"/>
          <w:szCs w:val="28"/>
        </w:rPr>
        <w:t xml:space="preserve">Граждане при проведении </w:t>
      </w:r>
      <w:r w:rsidRPr="00260DF4">
        <w:rPr>
          <w:color w:val="000000"/>
          <w:sz w:val="28"/>
          <w:szCs w:val="28"/>
        </w:rPr>
        <w:t>охот</w:t>
      </w:r>
      <w:r w:rsidR="00260DF4">
        <w:rPr>
          <w:color w:val="000000"/>
          <w:sz w:val="28"/>
          <w:szCs w:val="28"/>
        </w:rPr>
        <w:t>ы</w:t>
      </w:r>
      <w:r w:rsidRPr="00260DF4">
        <w:rPr>
          <w:color w:val="000000"/>
          <w:sz w:val="28"/>
          <w:szCs w:val="28"/>
        </w:rPr>
        <w:t xml:space="preserve"> должн</w:t>
      </w:r>
      <w:r w:rsidR="00260DF4">
        <w:rPr>
          <w:color w:val="000000"/>
          <w:sz w:val="28"/>
          <w:szCs w:val="28"/>
        </w:rPr>
        <w:t>ы</w:t>
      </w:r>
      <w:r w:rsidRPr="00260DF4">
        <w:rPr>
          <w:color w:val="000000"/>
          <w:sz w:val="28"/>
          <w:szCs w:val="28"/>
        </w:rPr>
        <w:t xml:space="preserve"> иметь при себе стандартный набор документов: действительное </w:t>
      </w:r>
      <w:proofErr w:type="spellStart"/>
      <w:r w:rsidRPr="00260DF4">
        <w:rPr>
          <w:color w:val="000000"/>
          <w:sz w:val="28"/>
          <w:szCs w:val="28"/>
        </w:rPr>
        <w:t>госудостоверение</w:t>
      </w:r>
      <w:proofErr w:type="spellEnd"/>
      <w:r w:rsidRPr="00260DF4">
        <w:rPr>
          <w:color w:val="000000"/>
          <w:sz w:val="28"/>
          <w:szCs w:val="28"/>
        </w:rPr>
        <w:t xml:space="preserve"> на право охоты,  </w:t>
      </w:r>
      <w:r w:rsidR="00260DF4">
        <w:rPr>
          <w:color w:val="000000"/>
          <w:sz w:val="28"/>
          <w:szCs w:val="28"/>
        </w:rPr>
        <w:t xml:space="preserve">документы, подтверждающие факт </w:t>
      </w:r>
      <w:r w:rsidRPr="00260DF4">
        <w:rPr>
          <w:color w:val="000000"/>
          <w:sz w:val="28"/>
          <w:szCs w:val="28"/>
        </w:rPr>
        <w:t>уплат</w:t>
      </w:r>
      <w:r w:rsidR="00260DF4">
        <w:rPr>
          <w:color w:val="000000"/>
          <w:sz w:val="28"/>
          <w:szCs w:val="28"/>
        </w:rPr>
        <w:t>ы</w:t>
      </w:r>
      <w:r w:rsidRPr="00260DF4">
        <w:rPr>
          <w:color w:val="000000"/>
          <w:sz w:val="28"/>
          <w:szCs w:val="28"/>
        </w:rPr>
        <w:t xml:space="preserve"> госпошлины за право на охоту (в электронном виде или на бумажном носителе), охотничью путевку, разрешение на ношение оружия, регистрационные документы на охотничьих собак или ловчих птиц (при их использовании). Однако, на некоторые моменты, ставшие актуальными в последнее время, хотелось бы обратить особое внимание. </w:t>
      </w:r>
      <w:r w:rsidR="00260DF4">
        <w:rPr>
          <w:color w:val="000000"/>
          <w:sz w:val="28"/>
          <w:szCs w:val="28"/>
        </w:rPr>
        <w:t>В 2021</w:t>
      </w:r>
      <w:r w:rsidRPr="00260DF4">
        <w:rPr>
          <w:color w:val="000000"/>
          <w:sz w:val="28"/>
          <w:szCs w:val="28"/>
        </w:rPr>
        <w:t xml:space="preserve"> году из-за неблагоприятной эпидемиологической обстановки </w:t>
      </w:r>
      <w:r w:rsidR="00260DF4">
        <w:rPr>
          <w:color w:val="000000"/>
          <w:sz w:val="28"/>
          <w:szCs w:val="28"/>
        </w:rPr>
        <w:t>вступил в силу Указ Президента Республики Беларусь</w:t>
      </w:r>
      <w:r w:rsidRPr="00260DF4">
        <w:rPr>
          <w:color w:val="000000"/>
          <w:sz w:val="28"/>
          <w:szCs w:val="28"/>
        </w:rPr>
        <w:t xml:space="preserve"> «О </w:t>
      </w:r>
      <w:r w:rsidR="00260DF4">
        <w:rPr>
          <w:color w:val="000000"/>
          <w:sz w:val="28"/>
          <w:szCs w:val="28"/>
        </w:rPr>
        <w:t xml:space="preserve">продлении </w:t>
      </w:r>
      <w:r w:rsidRPr="00260DF4">
        <w:rPr>
          <w:color w:val="000000"/>
          <w:sz w:val="28"/>
          <w:szCs w:val="28"/>
        </w:rPr>
        <w:t xml:space="preserve">срок действия </w:t>
      </w:r>
      <w:r w:rsidR="00260DF4">
        <w:rPr>
          <w:color w:val="000000"/>
          <w:sz w:val="28"/>
          <w:szCs w:val="28"/>
        </w:rPr>
        <w:t>документов</w:t>
      </w:r>
      <w:r w:rsidRPr="00260DF4">
        <w:rPr>
          <w:color w:val="000000"/>
          <w:sz w:val="28"/>
          <w:szCs w:val="28"/>
        </w:rPr>
        <w:t>» от 2</w:t>
      </w:r>
      <w:r w:rsidR="00260DF4">
        <w:rPr>
          <w:color w:val="000000"/>
          <w:sz w:val="28"/>
          <w:szCs w:val="28"/>
        </w:rPr>
        <w:t>3.11</w:t>
      </w:r>
      <w:r w:rsidRPr="00260DF4">
        <w:rPr>
          <w:color w:val="000000"/>
          <w:sz w:val="28"/>
          <w:szCs w:val="28"/>
        </w:rPr>
        <w:t>.202</w:t>
      </w:r>
      <w:r w:rsidR="00260DF4">
        <w:rPr>
          <w:color w:val="000000"/>
          <w:sz w:val="28"/>
          <w:szCs w:val="28"/>
        </w:rPr>
        <w:t>1 № 454</w:t>
      </w:r>
      <w:r w:rsidRPr="00260DF4">
        <w:rPr>
          <w:color w:val="000000"/>
          <w:sz w:val="28"/>
          <w:szCs w:val="28"/>
        </w:rPr>
        <w:t xml:space="preserve">. </w:t>
      </w:r>
      <w:proofErr w:type="gramStart"/>
      <w:r w:rsidRPr="00260DF4">
        <w:rPr>
          <w:color w:val="000000"/>
          <w:sz w:val="28"/>
          <w:szCs w:val="28"/>
        </w:rPr>
        <w:t>Охотник</w:t>
      </w:r>
      <w:r w:rsidR="00260DF4">
        <w:rPr>
          <w:color w:val="000000"/>
          <w:sz w:val="28"/>
          <w:szCs w:val="28"/>
        </w:rPr>
        <w:t>ам следует знать, что на шесть</w:t>
      </w:r>
      <w:r w:rsidRPr="00260DF4">
        <w:rPr>
          <w:color w:val="000000"/>
          <w:sz w:val="28"/>
          <w:szCs w:val="28"/>
        </w:rPr>
        <w:t xml:space="preserve"> месяц</w:t>
      </w:r>
      <w:r w:rsidR="00260DF4">
        <w:rPr>
          <w:color w:val="000000"/>
          <w:sz w:val="28"/>
          <w:szCs w:val="28"/>
        </w:rPr>
        <w:t>ев</w:t>
      </w:r>
      <w:r w:rsidRPr="00260DF4">
        <w:rPr>
          <w:color w:val="000000"/>
          <w:sz w:val="28"/>
          <w:szCs w:val="28"/>
        </w:rPr>
        <w:t xml:space="preserve"> продлен срок действия следующих документов (в случае, если срок их действия истек в период с </w:t>
      </w:r>
      <w:r w:rsidR="00260DF4">
        <w:rPr>
          <w:color w:val="000000"/>
          <w:sz w:val="28"/>
          <w:szCs w:val="28"/>
        </w:rPr>
        <w:t>1</w:t>
      </w:r>
      <w:r w:rsidRPr="00260DF4">
        <w:rPr>
          <w:color w:val="000000"/>
          <w:sz w:val="28"/>
          <w:szCs w:val="28"/>
        </w:rPr>
        <w:t xml:space="preserve">0 </w:t>
      </w:r>
      <w:r w:rsidR="00260DF4">
        <w:rPr>
          <w:color w:val="000000"/>
          <w:sz w:val="28"/>
          <w:szCs w:val="28"/>
        </w:rPr>
        <w:t>ноября 2020г. по 26</w:t>
      </w:r>
      <w:r w:rsidRPr="00260DF4">
        <w:rPr>
          <w:color w:val="000000"/>
          <w:sz w:val="28"/>
          <w:szCs w:val="28"/>
        </w:rPr>
        <w:t xml:space="preserve"> </w:t>
      </w:r>
      <w:r w:rsidR="00260DF4">
        <w:rPr>
          <w:color w:val="000000"/>
          <w:sz w:val="28"/>
          <w:szCs w:val="28"/>
        </w:rPr>
        <w:t>марта</w:t>
      </w:r>
      <w:r w:rsidRPr="00260DF4">
        <w:rPr>
          <w:color w:val="000000"/>
          <w:sz w:val="28"/>
          <w:szCs w:val="28"/>
        </w:rPr>
        <w:t xml:space="preserve"> 202</w:t>
      </w:r>
      <w:r w:rsidR="00260DF4">
        <w:rPr>
          <w:color w:val="000000"/>
          <w:sz w:val="28"/>
          <w:szCs w:val="28"/>
        </w:rPr>
        <w:t>2</w:t>
      </w:r>
      <w:r w:rsidRPr="00260DF4">
        <w:rPr>
          <w:color w:val="000000"/>
          <w:sz w:val="28"/>
          <w:szCs w:val="28"/>
        </w:rPr>
        <w:t xml:space="preserve">г.): </w:t>
      </w:r>
      <w:proofErr w:type="spellStart"/>
      <w:r w:rsidRPr="00260DF4">
        <w:rPr>
          <w:color w:val="000000"/>
          <w:sz w:val="28"/>
          <w:szCs w:val="28"/>
        </w:rPr>
        <w:t>госудостоверения</w:t>
      </w:r>
      <w:proofErr w:type="spellEnd"/>
      <w:r w:rsidRPr="00260DF4">
        <w:rPr>
          <w:color w:val="000000"/>
          <w:sz w:val="28"/>
          <w:szCs w:val="28"/>
        </w:rPr>
        <w:t xml:space="preserve"> на право охоты, разрешения</w:t>
      </w:r>
      <w:r w:rsidR="0074395D">
        <w:rPr>
          <w:color w:val="000000"/>
          <w:sz w:val="28"/>
          <w:szCs w:val="28"/>
        </w:rPr>
        <w:t xml:space="preserve"> органов внутренних дел</w:t>
      </w:r>
      <w:r w:rsidRPr="00260DF4">
        <w:rPr>
          <w:color w:val="000000"/>
          <w:sz w:val="28"/>
          <w:szCs w:val="28"/>
        </w:rPr>
        <w:t xml:space="preserve"> на хранение и ношение охотничьего оружия (в том</w:t>
      </w:r>
      <w:proofErr w:type="gramEnd"/>
      <w:r w:rsidRPr="00260DF4">
        <w:rPr>
          <w:color w:val="000000"/>
          <w:sz w:val="28"/>
          <w:szCs w:val="28"/>
        </w:rPr>
        <w:t xml:space="preserve"> </w:t>
      </w:r>
      <w:proofErr w:type="gramStart"/>
      <w:r w:rsidRPr="00260DF4">
        <w:rPr>
          <w:color w:val="000000"/>
          <w:sz w:val="28"/>
          <w:szCs w:val="28"/>
        </w:rPr>
        <w:t>числе оружия и боеприпасов, полученных во временное пользование на время охоты у пользователя охотничьих угодий), регистрационных документов на охотничьих собак или ловчих птиц.</w:t>
      </w:r>
      <w:proofErr w:type="gramEnd"/>
    </w:p>
    <w:p w:rsidR="0018597E" w:rsidRPr="0074395D" w:rsidRDefault="0018597E" w:rsidP="0074395D">
      <w:pPr>
        <w:pStyle w:val="a3"/>
        <w:shd w:val="clear" w:color="auto" w:fill="FFFFFF"/>
        <w:spacing w:before="0" w:beforeAutospacing="0" w:after="0" w:afterAutospacing="0" w:line="390" w:lineRule="atLeast"/>
        <w:jc w:val="both"/>
        <w:rPr>
          <w:color w:val="000000"/>
          <w:sz w:val="28"/>
          <w:szCs w:val="28"/>
        </w:rPr>
      </w:pPr>
      <w:r w:rsidRPr="00260DF4">
        <w:rPr>
          <w:color w:val="000000"/>
          <w:sz w:val="28"/>
          <w:szCs w:val="28"/>
        </w:rPr>
        <w:t xml:space="preserve">       Так же,</w:t>
      </w:r>
      <w:r w:rsidR="0074395D">
        <w:rPr>
          <w:color w:val="000000"/>
          <w:sz w:val="28"/>
          <w:szCs w:val="28"/>
        </w:rPr>
        <w:t xml:space="preserve"> обращаем особое внимание, что согласно названному выше Указу Главы государства срок действия документов продлевается </w:t>
      </w:r>
      <w:r w:rsidR="0074395D">
        <w:rPr>
          <w:b/>
          <w:color w:val="000000"/>
          <w:sz w:val="28"/>
          <w:szCs w:val="28"/>
        </w:rPr>
        <w:t>о</w:t>
      </w:r>
      <w:r w:rsidR="0074395D" w:rsidRPr="0074395D">
        <w:rPr>
          <w:b/>
          <w:color w:val="000000"/>
          <w:sz w:val="28"/>
          <w:szCs w:val="28"/>
        </w:rPr>
        <w:t>днократно</w:t>
      </w:r>
      <w:r w:rsidRPr="0074395D">
        <w:rPr>
          <w:b/>
          <w:color w:val="000000"/>
          <w:sz w:val="28"/>
          <w:szCs w:val="28"/>
        </w:rPr>
        <w:t>.</w:t>
      </w:r>
      <w:r w:rsidR="0074395D">
        <w:rPr>
          <w:b/>
          <w:color w:val="000000"/>
          <w:sz w:val="28"/>
          <w:szCs w:val="28"/>
        </w:rPr>
        <w:t xml:space="preserve"> </w:t>
      </w:r>
      <w:r w:rsidR="0074395D" w:rsidRPr="0074395D">
        <w:rPr>
          <w:color w:val="000000"/>
          <w:sz w:val="32"/>
          <w:szCs w:val="32"/>
        </w:rPr>
        <w:t>Э</w:t>
      </w:r>
      <w:r w:rsidR="0074395D">
        <w:rPr>
          <w:color w:val="000000"/>
          <w:sz w:val="28"/>
          <w:szCs w:val="28"/>
        </w:rPr>
        <w:t>то означает, что если срок действия документа уже был продлен на шесть месяцев, то повторно он не продлевается.</w:t>
      </w:r>
    </w:p>
    <w:p w:rsidR="0074395D" w:rsidRDefault="0074395D" w:rsidP="0074395D">
      <w:pPr>
        <w:pStyle w:val="a3"/>
        <w:shd w:val="clear" w:color="auto" w:fill="FFFFFF"/>
        <w:spacing w:before="0" w:beforeAutospacing="0" w:after="0" w:afterAutospacing="0" w:line="390" w:lineRule="atLeast"/>
        <w:jc w:val="both"/>
        <w:rPr>
          <w:color w:val="000000"/>
          <w:sz w:val="28"/>
          <w:szCs w:val="28"/>
        </w:rPr>
      </w:pPr>
    </w:p>
    <w:p w:rsidR="0074395D" w:rsidRDefault="0074395D" w:rsidP="0074395D">
      <w:pPr>
        <w:pStyle w:val="a3"/>
        <w:shd w:val="clear" w:color="auto" w:fill="FFFFFF"/>
        <w:spacing w:before="0" w:beforeAutospacing="0" w:after="0" w:afterAutospacing="0" w:line="390" w:lineRule="atLeast"/>
        <w:jc w:val="both"/>
        <w:rPr>
          <w:color w:val="000000"/>
          <w:sz w:val="28"/>
          <w:szCs w:val="28"/>
        </w:rPr>
      </w:pPr>
    </w:p>
    <w:p w:rsidR="0074395D" w:rsidRPr="0074395D" w:rsidRDefault="0074395D" w:rsidP="0074395D">
      <w:pPr>
        <w:pStyle w:val="a3"/>
        <w:shd w:val="clear" w:color="auto" w:fill="FFFFFF"/>
        <w:spacing w:before="0" w:beforeAutospacing="0" w:after="0" w:afterAutospacing="0" w:line="390" w:lineRule="atLeast"/>
        <w:jc w:val="both"/>
        <w:rPr>
          <w:color w:val="000000"/>
          <w:sz w:val="28"/>
          <w:szCs w:val="28"/>
        </w:rPr>
      </w:pPr>
    </w:p>
    <w:p w:rsidR="0018597E" w:rsidRPr="00260DF4" w:rsidRDefault="0018597E" w:rsidP="0018597E">
      <w:pPr>
        <w:pStyle w:val="a3"/>
        <w:shd w:val="clear" w:color="auto" w:fill="FFFFFF"/>
        <w:spacing w:before="0" w:beforeAutospacing="0" w:after="330" w:afterAutospacing="0" w:line="390" w:lineRule="atLeast"/>
        <w:jc w:val="both"/>
        <w:rPr>
          <w:color w:val="000000"/>
          <w:sz w:val="28"/>
          <w:szCs w:val="28"/>
        </w:rPr>
      </w:pPr>
      <w:r w:rsidRPr="00260DF4">
        <w:rPr>
          <w:color w:val="000000"/>
          <w:sz w:val="28"/>
          <w:szCs w:val="28"/>
        </w:rPr>
        <w:t xml:space="preserve">Старший госинспектор Браславской </w:t>
      </w:r>
      <w:proofErr w:type="gramStart"/>
      <w:r w:rsidRPr="00260DF4">
        <w:rPr>
          <w:color w:val="000000"/>
          <w:sz w:val="28"/>
          <w:szCs w:val="28"/>
        </w:rPr>
        <w:t>МРИ</w:t>
      </w:r>
      <w:proofErr w:type="gramEnd"/>
      <w:r w:rsidRPr="00260DF4">
        <w:rPr>
          <w:color w:val="000000"/>
          <w:sz w:val="28"/>
          <w:szCs w:val="28"/>
        </w:rPr>
        <w:t>:                               В.Н. Егоренков</w:t>
      </w:r>
    </w:p>
    <w:p w:rsidR="0018597E" w:rsidRPr="0018597E" w:rsidRDefault="0018597E">
      <w:pPr>
        <w:rPr>
          <w:rFonts w:ascii="Times New Roman" w:hAnsi="Times New Roman" w:cs="Times New Roman"/>
          <w:sz w:val="28"/>
          <w:szCs w:val="28"/>
        </w:rPr>
      </w:pPr>
    </w:p>
    <w:sectPr w:rsidR="0018597E" w:rsidRPr="0018597E" w:rsidSect="00A93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97E"/>
    <w:rsid w:val="0018597E"/>
    <w:rsid w:val="00260DF4"/>
    <w:rsid w:val="003C5BB0"/>
    <w:rsid w:val="0074395D"/>
    <w:rsid w:val="00903098"/>
    <w:rsid w:val="00A9334E"/>
    <w:rsid w:val="00EE3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97E"/>
    <w:rPr>
      <w:color w:val="0000FF"/>
      <w:u w:val="single"/>
    </w:rPr>
  </w:style>
  <w:style w:type="paragraph" w:styleId="a5">
    <w:name w:val="Balloon Text"/>
    <w:basedOn w:val="a"/>
    <w:link w:val="a6"/>
    <w:uiPriority w:val="99"/>
    <w:semiHidden/>
    <w:unhideWhenUsed/>
    <w:rsid w:val="001859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59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56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2022-01-03T09:42:00Z</cp:lastPrinted>
  <dcterms:created xsi:type="dcterms:W3CDTF">2022-01-05T10:05:00Z</dcterms:created>
  <dcterms:modified xsi:type="dcterms:W3CDTF">2022-01-05T10:05:00Z</dcterms:modified>
</cp:coreProperties>
</file>