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CD" w:rsidRDefault="00037ECD" w:rsidP="00037ECD">
      <w:pPr>
        <w:jc w:val="center"/>
        <w:rPr>
          <w:rFonts w:ascii="Times New Roman" w:hAnsi="Times New Roman" w:cs="Times New Roman"/>
          <w:sz w:val="28"/>
        </w:rPr>
      </w:pPr>
      <w:r w:rsidRPr="009D3F2E">
        <w:rPr>
          <w:rFonts w:ascii="Times New Roman" w:hAnsi="Times New Roman" w:cs="Times New Roman"/>
          <w:sz w:val="28"/>
        </w:rPr>
        <w:t xml:space="preserve">ПОРЯДОК РАЗМЕЩЕНИЯ ГРАЖДАН В ДОМА </w:t>
      </w:r>
      <w:r>
        <w:rPr>
          <w:rFonts w:ascii="Times New Roman" w:hAnsi="Times New Roman" w:cs="Times New Roman"/>
          <w:sz w:val="28"/>
        </w:rPr>
        <w:t>–</w:t>
      </w:r>
      <w:r w:rsidRPr="009D3F2E">
        <w:rPr>
          <w:rFonts w:ascii="Times New Roman" w:hAnsi="Times New Roman" w:cs="Times New Roman"/>
          <w:sz w:val="28"/>
        </w:rPr>
        <w:t xml:space="preserve"> ИНТЕРНАТЫ</w:t>
      </w:r>
    </w:p>
    <w:p w:rsidR="00037ECD" w:rsidRDefault="00037ECD" w:rsidP="00037ECD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D3F2E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</w:t>
      </w:r>
      <w:r w:rsidRPr="009D3F2E">
        <w:rPr>
          <w:rFonts w:ascii="Times New Roman" w:hAnsi="Times New Roman" w:cs="Times New Roman"/>
          <w:color w:val="000000"/>
          <w:sz w:val="28"/>
          <w:szCs w:val="28"/>
        </w:rPr>
        <w:t>  утверждено </w:t>
      </w:r>
      <w:hyperlink r:id="rId5" w:tgtFrame="_blank" w:history="1">
        <w:r w:rsidRPr="00E63E2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Совета Министров Республики Беларусь  от 24.09.2008 г. № 1408</w:t>
        </w:r>
      </w:hyperlink>
      <w:r w:rsidRPr="009D3F2E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ECD" w:rsidRDefault="00037ECD" w:rsidP="00D44301">
      <w:pPr>
        <w:spacing w:line="240" w:lineRule="auto"/>
      </w:pPr>
    </w:p>
    <w:p w:rsidR="00D44301" w:rsidRPr="00037ECD" w:rsidRDefault="00D44301" w:rsidP="00D44301">
      <w:pPr>
        <w:spacing w:line="240" w:lineRule="auto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>ПРАВО НА ОКАЗАНИЕ СОЦИАЛЬНЫХ УСЛУГ</w:t>
      </w:r>
    </w:p>
    <w:p w:rsidR="00D44301" w:rsidRPr="00037ECD" w:rsidRDefault="00D44301" w:rsidP="00037E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дом-интернат общего типа</w:t>
      </w: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могут поселяться граждане, достигшие общеустановленного пенсионного возраста, инвалиды I и II группы, нуждающиеся в постоянном постороннем уходе или посторонней помощи, бытовом обслуживании и медицинской помощи.</w:t>
      </w:r>
    </w:p>
    <w:p w:rsidR="00D44301" w:rsidRDefault="00D44301" w:rsidP="00321CB7">
      <w:pPr>
        <w:spacing w:line="240" w:lineRule="auto"/>
        <w:jc w:val="both"/>
      </w:pPr>
    </w:p>
    <w:p w:rsidR="00D44301" w:rsidRPr="00037ECD" w:rsidRDefault="00D44301" w:rsidP="00321CB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>УСЛОВИЯ ОКАЗАНИЯ СОЦИАЛЬНЫХ УСЛУГ</w:t>
      </w:r>
    </w:p>
    <w:p w:rsidR="00D44301" w:rsidRPr="00037ECD" w:rsidRDefault="00D44301" w:rsidP="00321CB7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могут предоставляться на платных условиях либо на условиях государственного обеспечения.</w:t>
      </w:r>
    </w:p>
    <w:p w:rsidR="00D44301" w:rsidRPr="00037ECD" w:rsidRDefault="00D44301" w:rsidP="00321C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платных условиях поселяются граждане: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37ECD">
        <w:rPr>
          <w:rFonts w:ascii="Times New Roman" w:hAnsi="Times New Roman" w:cs="Times New Roman"/>
          <w:sz w:val="28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>не достигшие возраста 65 лет, за исключением инвалидов I и II группы;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 xml:space="preserve">жилые </w:t>
      </w:r>
      <w:proofErr w:type="gramStart"/>
      <w:r w:rsidRPr="00037ECD">
        <w:rPr>
          <w:rFonts w:ascii="Times New Roman" w:hAnsi="Times New Roman" w:cs="Times New Roman"/>
          <w:sz w:val="28"/>
        </w:rPr>
        <w:t>помещения</w:t>
      </w:r>
      <w:proofErr w:type="gramEnd"/>
      <w:r w:rsidRPr="00037ECD">
        <w:rPr>
          <w:rFonts w:ascii="Times New Roman" w:hAnsi="Times New Roman" w:cs="Times New Roman"/>
          <w:sz w:val="28"/>
        </w:rPr>
        <w:t xml:space="preserve">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7ECD">
        <w:rPr>
          <w:rFonts w:ascii="Times New Roman" w:hAnsi="Times New Roman" w:cs="Times New Roman"/>
          <w:sz w:val="28"/>
        </w:rPr>
        <w:t>для краткосрочного проживания.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037E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Иные граждане, из числа имеющих право на поселение в дом-интернат, проживают в таких учреждениях на условиях государственного обеспечения</w:t>
      </w:r>
      <w:r w:rsid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</w:p>
    <w:p w:rsidR="00D44301" w:rsidRDefault="00D44301" w:rsidP="00D44301">
      <w:pPr>
        <w:spacing w:line="240" w:lineRule="auto"/>
      </w:pPr>
    </w:p>
    <w:p w:rsidR="00037ECD" w:rsidRDefault="00037ECD" w:rsidP="00D44301">
      <w:pPr>
        <w:spacing w:line="240" w:lineRule="auto"/>
      </w:pPr>
    </w:p>
    <w:p w:rsidR="00D44301" w:rsidRPr="00037ECD" w:rsidRDefault="00D44301" w:rsidP="00037E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ДОКУМЕНТЫ, НЕОБХОДИМЫЕ ДЛЯ ПОСЕЛЕНИЯ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321C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дом-интернат на постоянное или временное проживание гражданин обращается в органы по труду, занятости и социальной защите по месту жительства и представляет: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</w:t>
      </w: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; ;</w:t>
      </w:r>
      <w:proofErr w:type="gramEnd"/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выписка из медицинских документов;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две фотографии 30 </w:t>
      </w:r>
      <w:proofErr w:type="spell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x</w:t>
      </w:r>
      <w:proofErr w:type="spellEnd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40 мм;</w:t>
      </w:r>
    </w:p>
    <w:p w:rsidR="00D44301" w:rsidRPr="00037ECD" w:rsidRDefault="00D44301" w:rsidP="003D16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D44301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запрашивают: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месте жительства и составе семьи;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справку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(оформляют) справку о размере пенсии, копию заключения медико-реабилитационной экспертной комиссии об инвалидности, акт обследования материально-бытовых условий проживания;</w:t>
      </w:r>
    </w:p>
    <w:p w:rsidR="00D44301" w:rsidRPr="00037ECD" w:rsidRDefault="00D44301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письменного согласия гражданина сведения из единого государственного банка данных о </w:t>
      </w: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правонарушениях</w:t>
      </w:r>
      <w:proofErr w:type="gramEnd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D44301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дом-интернат на краткосрочное проживание гражданин обращается в органы по труду, занятости и социальной защите по месту жительства и представляет:</w:t>
      </w:r>
    </w:p>
    <w:p w:rsidR="00D44301" w:rsidRPr="00037ECD" w:rsidRDefault="00D44301" w:rsidP="00037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D44301" w:rsidRPr="00037ECD" w:rsidRDefault="00D44301" w:rsidP="00037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</w:t>
      </w: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; ;</w:t>
      </w:r>
      <w:proofErr w:type="gramEnd"/>
    </w:p>
    <w:p w:rsidR="00D44301" w:rsidRPr="00037ECD" w:rsidRDefault="00D44301" w:rsidP="00037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D44301" w:rsidRPr="00037ECD" w:rsidRDefault="00D44301" w:rsidP="00037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D44301" w:rsidRPr="00037ECD" w:rsidRDefault="00D44301" w:rsidP="00037EC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выписку из медицинских документов.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037E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оказываются на основании договора оказания социальных услуг, 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D44301" w:rsidRDefault="00D44301" w:rsidP="00D44301">
      <w:pPr>
        <w:spacing w:line="240" w:lineRule="auto"/>
      </w:pPr>
    </w:p>
    <w:p w:rsidR="00D44301" w:rsidRPr="00037ECD" w:rsidRDefault="00D44301" w:rsidP="00D44301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КУДА ОБРАЩАТЬСЯ</w:t>
      </w:r>
    </w:p>
    <w:p w:rsidR="00A63ED4" w:rsidRPr="00037ECD" w:rsidRDefault="00D44301" w:rsidP="00D44301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В органы по труду, занятости и социальной защите по месту жительства гражданина.</w:t>
      </w:r>
    </w:p>
    <w:p w:rsidR="00E251AD" w:rsidRDefault="00E251AD" w:rsidP="00D44301">
      <w:pPr>
        <w:spacing w:line="240" w:lineRule="auto"/>
      </w:pPr>
    </w:p>
    <w:p w:rsidR="00E251AD" w:rsidRPr="00037ECD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ПРАВО НА ОКАЗАНИЕ СОЦИАЛЬНЫХ УСЛУГ</w:t>
      </w:r>
    </w:p>
    <w:p w:rsidR="00E251AD" w:rsidRPr="00037ECD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дом-интернат повышенной комфортности</w:t>
      </w: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могут поселяться граждане: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достигшие</w:t>
      </w:r>
      <w:proofErr w:type="gramEnd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общеустановленного пенсионного возраста;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достигшие 70-летнего возраста, заключившие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инвалиды I и II группы, нуждающиеся в постоянном постороннем уходе или посторонней помощи, бытовом обслуживании и медицинской помощи.</w:t>
      </w:r>
    </w:p>
    <w:p w:rsidR="00E251AD" w:rsidRDefault="00E251AD" w:rsidP="00E251AD">
      <w:pPr>
        <w:spacing w:line="240" w:lineRule="auto"/>
      </w:pPr>
    </w:p>
    <w:p w:rsidR="00E251AD" w:rsidRPr="00037ECD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УСЛОВИЯ ОКАЗАНИЯ СОЦИАЛЬНЫХ УСЛУГ</w:t>
      </w:r>
    </w:p>
    <w:p w:rsidR="00E251AD" w:rsidRPr="00037ECD" w:rsidRDefault="00E251AD" w:rsidP="00037E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предоставляются на платных условиях.</w:t>
      </w:r>
    </w:p>
    <w:p w:rsidR="00E251AD" w:rsidRDefault="00E251AD" w:rsidP="00E251AD">
      <w:pPr>
        <w:spacing w:line="240" w:lineRule="auto"/>
      </w:pPr>
    </w:p>
    <w:p w:rsidR="00E251AD" w:rsidRPr="00037ECD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НЕОБХОДИМЫЕ ДЛЯ ПОСЕЛЕНИЯ</w:t>
      </w:r>
    </w:p>
    <w:p w:rsidR="00E251AD" w:rsidRPr="00037ECD" w:rsidRDefault="00E251AD" w:rsidP="00037E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дом-интернат повышенной комфортности на постоянное или временное проживание гражданин обращается в органы по труду, занятости и социальной защите по месту жительства и представляет: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</w:t>
      </w: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; ;</w:t>
      </w:r>
      <w:proofErr w:type="gramEnd"/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выписка из медицинских документов;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две фотографии 30 </w:t>
      </w:r>
      <w:proofErr w:type="spell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x</w:t>
      </w:r>
      <w:proofErr w:type="spellEnd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40 мм;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E251AD" w:rsidRDefault="00E251AD" w:rsidP="00E251AD">
      <w:pPr>
        <w:spacing w:line="240" w:lineRule="auto"/>
      </w:pPr>
    </w:p>
    <w:p w:rsidR="00E251AD" w:rsidRPr="00037ECD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запрашивают: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справку о месте жительства и составе семьи;</w:t>
      </w:r>
    </w:p>
    <w:p w:rsidR="00E251A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(оформляют) справку о размере пенсии, копию заключения медико-реабилитационной экспертной комиссии, акт обследования материально-бытовых условий проживания,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037ECD" w:rsidRPr="00037ECD" w:rsidRDefault="00037EC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251AD" w:rsidRPr="00037ECD" w:rsidRDefault="00E251AD" w:rsidP="003D16D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психоневрологический дом-интернат на временное, в том числе краткосрочное проживание гражданин, не признанный в установленном порядке недееспособным, или его законный представитель обращаются в органы по труду, занятости и социальной защите и представляют:</w:t>
      </w:r>
      <w:proofErr w:type="gramEnd"/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подтверждающий полномочия законного представителя;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выписка из медицинских документов;</w:t>
      </w:r>
    </w:p>
    <w:p w:rsidR="00E251AD" w:rsidRPr="00037ECD" w:rsidRDefault="00E251AD" w:rsidP="00037E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37ECD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E251AD" w:rsidRDefault="00E251AD" w:rsidP="00E251AD">
      <w:pPr>
        <w:spacing w:line="240" w:lineRule="auto"/>
      </w:pPr>
    </w:p>
    <w:p w:rsidR="00E251AD" w:rsidRPr="002E7CC7" w:rsidRDefault="00E251AD" w:rsidP="00321C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оформляют (запрашивают) справку о размере пенсии.</w:t>
      </w:r>
    </w:p>
    <w:p w:rsidR="00E251AD" w:rsidRDefault="00E251AD" w:rsidP="00E251AD">
      <w:pPr>
        <w:spacing w:line="240" w:lineRule="auto"/>
      </w:pPr>
    </w:p>
    <w:p w:rsidR="00E251AD" w:rsidRPr="002E7CC7" w:rsidRDefault="00E251AD" w:rsidP="002E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оказываются на основании договора оказания социальных услуг, 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 (ссылка – форма договора).</w:t>
      </w:r>
    </w:p>
    <w:p w:rsidR="00E251AD" w:rsidRDefault="00E251AD" w:rsidP="00E251AD">
      <w:pPr>
        <w:spacing w:line="240" w:lineRule="auto"/>
      </w:pPr>
    </w:p>
    <w:p w:rsidR="00E251AD" w:rsidRPr="002E7CC7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КУДА ОБРАЩАТЬСЯ</w:t>
      </w:r>
    </w:p>
    <w:p w:rsidR="00E251AD" w:rsidRPr="002E7CC7" w:rsidRDefault="00E251AD" w:rsidP="00E251AD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 органы по труду, занятости и социальной защите по месту жительства гражданина.</w:t>
      </w:r>
    </w:p>
    <w:p w:rsidR="002E7CC7" w:rsidRDefault="002E7CC7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ПРАВО НА ОКАЗАНИЕ СОЦИАЛЬНЫХ УСЛУГ</w:t>
      </w:r>
    </w:p>
    <w:p w:rsidR="004A1B52" w:rsidRPr="002E7CC7" w:rsidRDefault="004A1B52" w:rsidP="002E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 психоневрологический дом-интернат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поселяются граждане, достигшие общеустановленного пенсионного возраста, инвалиды I и II группы, а также граждане, ранее заключившие договор пожизненного содержания с иждивением за счет средств местных бюджетов с местным исполнительным и распорядительным органом, признанные в установленном порядке недееспособными, нуждающиеся в постоянном постороннем уходе или посторонней помощи, бытовом обслуживании и медицинской помощи.</w:t>
      </w:r>
      <w:proofErr w:type="gramEnd"/>
    </w:p>
    <w:p w:rsidR="004A1B52" w:rsidRPr="002E7CC7" w:rsidRDefault="004A1B52" w:rsidP="002E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Граждане, достигшие общеустановленного пенсионного возраста, инвалиды I и II группы, не признанные в установленном порядке недееспособными, в психоневрологический дом-интернат могут поселяться для временного, в том числе краткосрочного, проживания.</w:t>
      </w:r>
    </w:p>
    <w:p w:rsidR="004A1B52" w:rsidRDefault="004A1B52" w:rsidP="004A1B52">
      <w:pPr>
        <w:spacing w:line="240" w:lineRule="auto"/>
      </w:pP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УСЛОВИЯ ОКАЗАНИЯ СОЦИАЛЬНЫХ УСЛУГ</w:t>
      </w: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могут предоставляться на платных условиях либо на условиях государственного обеспечения.</w:t>
      </w: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платных условиях поселяются граждане: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proofErr w:type="gramEnd"/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краткосрочного проживания.</w:t>
      </w:r>
    </w:p>
    <w:p w:rsidR="004A1B52" w:rsidRDefault="004A1B52" w:rsidP="004A1B52">
      <w:pPr>
        <w:spacing w:line="240" w:lineRule="auto"/>
      </w:pPr>
    </w:p>
    <w:p w:rsidR="004A1B52" w:rsidRPr="002E7CC7" w:rsidRDefault="004A1B52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Иные граждане, из числа имеющих право на поселение в психоневрологический дом-интернат (отделение), проживают в таких учреждениях на условиях государственного обеспечения.</w:t>
      </w: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НЕОБХОДИМЫЕ ДЛЯ ПОСЕЛЕНИЯ</w:t>
      </w:r>
    </w:p>
    <w:p w:rsidR="004A1B52" w:rsidRPr="002E7CC7" w:rsidRDefault="004A1B52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психоневрологический дом-интернат на постоянное проживание законный представитель гражданина или уполномоченное должностное лицо органа опеки и попечительства обращается в органы по труду, занятости и социальной защите по месту жительства гражданина, поселяемого в дом-интернат, и представляют: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выписку из медицинских документов;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две фотографии 30 </w:t>
      </w:r>
      <w:proofErr w:type="spell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x</w:t>
      </w:r>
      <w:proofErr w:type="spellEnd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40 мм;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решение суда о признании </w:t>
      </w:r>
      <w:proofErr w:type="gram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недееспособным</w:t>
      </w:r>
      <w:proofErr w:type="gramEnd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гражданина, определяемого в психоневрологический дом-интернат;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социальные льготы;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4A1B52" w:rsidRDefault="004A1B52" w:rsidP="004A1B52">
      <w:pPr>
        <w:spacing w:line="240" w:lineRule="auto"/>
      </w:pPr>
    </w:p>
    <w:p w:rsidR="004A1B52" w:rsidRPr="002E7CC7" w:rsidRDefault="004A1B52" w:rsidP="00321CB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запрашивают: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справку о месте жительства и составе семьи;</w:t>
      </w:r>
    </w:p>
    <w:p w:rsidR="004A1B52" w:rsidRPr="002E7CC7" w:rsidRDefault="004A1B52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(оформляют) справку о размере пенсии, копию заключения МРЭК, акт обследования материально-бытовых условий проживания, копию описи имущества, принадлежащего лицу, нуждающемуся в защите имущественных прав, и решения о назначении опекуна над имуществом (при его наличии).</w:t>
      </w:r>
    </w:p>
    <w:p w:rsidR="004A1B52" w:rsidRDefault="004A1B52" w:rsidP="004A1B52">
      <w:pPr>
        <w:spacing w:line="240" w:lineRule="auto"/>
      </w:pPr>
    </w:p>
    <w:p w:rsidR="004A1B52" w:rsidRPr="002E7CC7" w:rsidRDefault="004A1B52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психоневрологический дом-интернат на временное, в том числе краткосрочное проживание гражданин, не признанный в установленном порядке недееспособным, или его законный представитель представляют в органы по труду, занятости и социальной защите следующие документы:</w:t>
      </w:r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</w:t>
      </w:r>
      <w:proofErr w:type="gram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;;</w:t>
      </w:r>
      <w:proofErr w:type="gramEnd"/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подтверждающий полномочия законного представителя;</w:t>
      </w:r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комиссии;</w:t>
      </w:r>
    </w:p>
    <w:p w:rsidR="004A1B52" w:rsidRPr="002E7CC7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выписку из медицинских документов;</w:t>
      </w:r>
    </w:p>
    <w:p w:rsidR="004A1B52" w:rsidRDefault="004A1B52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321CB7" w:rsidRPr="002E7CC7" w:rsidRDefault="00321CB7" w:rsidP="00321C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оформляют (запрашивают) справку о размере пенсии.</w:t>
      </w: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1B52" w:rsidRPr="002E7CC7" w:rsidRDefault="004A1B52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Социальные услуги оказываются на основании договора оказания социальных услуг, заключенного гражданином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2E7CC7" w:rsidRDefault="002E7CC7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КУДА ОБРАЩАТЬСЯ</w:t>
      </w:r>
    </w:p>
    <w:p w:rsidR="004A1B52" w:rsidRPr="002E7CC7" w:rsidRDefault="004A1B52" w:rsidP="004A1B52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 органы по труду, занятости и социальной защите по месту жительства гражданина.</w:t>
      </w:r>
    </w:p>
    <w:p w:rsidR="002E7CC7" w:rsidRDefault="002E7CC7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135C2F" w:rsidRPr="002E7CC7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ПРАВО НА ОКАЗАНИЕ СОЦИАЛЬНЫХ УСЛУГ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дом-интернат для детей-инвалидов с особенностями психофизического развития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могут поселяться дети-инвалиды с особенностями психофизического развития в возрасте от 4 до 18 лет, нуждающиеся в постоянном постороннем уходе или посторонней помощи, бытовом обслуживании и медицинской помощи.</w:t>
      </w:r>
    </w:p>
    <w:p w:rsidR="00135C2F" w:rsidRDefault="00135C2F" w:rsidP="00135C2F">
      <w:pPr>
        <w:spacing w:line="240" w:lineRule="auto"/>
      </w:pPr>
    </w:p>
    <w:p w:rsidR="00135C2F" w:rsidRPr="002E7CC7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УСЛОВИЯ ОКАЗАНИЯ СОЦИАЛЬНЫХ УСЛУГ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предоставляются безвозмездно, за исключением краткосрочного пребывания, которое осуществляется на платной основе.</w:t>
      </w:r>
    </w:p>
    <w:p w:rsidR="00135C2F" w:rsidRDefault="00135C2F" w:rsidP="00135C2F">
      <w:pPr>
        <w:spacing w:line="240" w:lineRule="auto"/>
      </w:pPr>
    </w:p>
    <w:p w:rsidR="00135C2F" w:rsidRPr="002E7CC7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НЕОБХОДИМЫЕ ДЛЯ ПОСЕЛЕНИЯ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дом-интернат для детей-инвалидов на постоянное или временное проживания родители (или один из них, если семья неполная) или законный представитель представляют в органы по труду, занятости и социальной защите следующие документы: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подтверждающий полномочия законного представителя;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удостоверение инвалида;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выписку из медицинских документов;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две фотографии 30 </w:t>
      </w:r>
      <w:proofErr w:type="spell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x</w:t>
      </w:r>
      <w:proofErr w:type="spellEnd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40 мм;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статус ребенка-сироты и ребенка, оставшегося без попечения родителей;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врачебно-консультационной комиссии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135C2F" w:rsidRPr="002E7CC7" w:rsidRDefault="00135C2F" w:rsidP="00321CB7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135C2F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21CB7" w:rsidRPr="002E7CC7" w:rsidRDefault="00321CB7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E7CC7" w:rsidRPr="002E7CC7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lastRenderedPageBreak/>
        <w:t>Важно!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Органы по труду, занятости и социальной защите запрашивают:</w:t>
      </w:r>
    </w:p>
    <w:p w:rsidR="00135C2F" w:rsidRPr="002E7CC7" w:rsidRDefault="00135C2F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справку о месте жительства и составе семьи;</w:t>
      </w:r>
    </w:p>
    <w:p w:rsidR="00135C2F" w:rsidRPr="002E7CC7" w:rsidRDefault="00135C2F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(оформляют) справку о размере пенсии, копии заключения медико-реабилитационной экспертной комиссии,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проживания;</w:t>
      </w:r>
    </w:p>
    <w:p w:rsidR="00135C2F" w:rsidRPr="002E7CC7" w:rsidRDefault="00135C2F" w:rsidP="00321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 обращении родителей (или одного из них, если семья неполная) готовят проект решения местного исполнительного и распорядительного органа о предоставлении специального жилого помещения в домах-интернатах для детей-инвалидов.</w:t>
      </w:r>
    </w:p>
    <w:p w:rsidR="00135C2F" w:rsidRDefault="00135C2F" w:rsidP="00135C2F">
      <w:pPr>
        <w:spacing w:line="240" w:lineRule="auto"/>
      </w:pP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Важно!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случае обращения родителей (или одного из них, если семья неполная) решение о предоставлении специального жилого помещения в домах-интернатах для детей-инвалидов принимается местным исполнительным и распорядительным органом базового территориального уровня с учетом предложений комиссии, созданной им для рассмотрения данного вопроса.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Решение о предоставлении специального жилого помещения в домах-интернатах для детей-инвалидов местным исполнительным и распорядительным органом принимается при отсутствии условий для реализации прав и законных интересов ребенка-инвалида по месту жительства.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поселения в дом-интернат для детей-инвалидов для краткосрочного проживания родители (или один из них, если семья неполная) или законный представитель ребенка-инвалида обращается в органы по труду, занятости и социальной защите по месту жительства и представляет: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заявление;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удостоверяющий личность;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документ, подтверждающий полномочия законного представителя;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документы, подтверждающие право на льготы;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выписка из медицинских документов;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135C2F" w:rsidRPr="002E7CC7" w:rsidRDefault="00135C2F" w:rsidP="002E7C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индивидуальную программу реабилитации инвалида (при ее наличии).</w:t>
      </w:r>
    </w:p>
    <w:p w:rsidR="00135C2F" w:rsidRDefault="00135C2F" w:rsidP="00135C2F">
      <w:pPr>
        <w:spacing w:line="240" w:lineRule="auto"/>
      </w:pP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Социальные услуги оказываются на основании договора оказания социальных услуг</w:t>
      </w:r>
      <w:proofErr w:type="gramStart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заключенного родителем или законным представителем ребенка-инвалида с учреждением социального обслуживания либо учреждением социального обслуживания и третьим лицом, взявшим на себя обязательства по оплате социальных услуг.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рамках краткосрочного проживания семьям, воспитывающим детей-инвалидов в возрасте от 4 до 18 лет, домами-интернатами для детей-инвалидов предоставляются </w:t>
      </w: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услуги социальной передышки (на срок не более 56 суток в календарном году и не более 28 суток подряд).</w:t>
      </w:r>
    </w:p>
    <w:p w:rsidR="00135C2F" w:rsidRPr="002E7CC7" w:rsidRDefault="00135C2F" w:rsidP="002E7CC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 оказании услуги социальной передышки социальные услуги предоставляются безвозмездно, за исключением питания, которое предоставляется на платной основе</w:t>
      </w:r>
    </w:p>
    <w:p w:rsidR="002E3F8F" w:rsidRDefault="002E3F8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135C2F" w:rsidRPr="002E7CC7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7CC7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КУДА ОБРАЩАТЬСЯ</w:t>
      </w:r>
    </w:p>
    <w:p w:rsidR="00135C2F" w:rsidRPr="002E3F8F" w:rsidRDefault="00135C2F" w:rsidP="00135C2F">
      <w:pPr>
        <w:spacing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E3F8F">
        <w:rPr>
          <w:rFonts w:ascii="Times New Roman" w:hAnsi="Times New Roman" w:cs="Times New Roman"/>
          <w:color w:val="000000"/>
          <w:sz w:val="28"/>
          <w:shd w:val="clear" w:color="auto" w:fill="FFFFFF"/>
        </w:rPr>
        <w:t>В органы по труду, занятости и социальной защите по месту жительства гражданина.</w:t>
      </w:r>
      <w:bookmarkStart w:id="0" w:name="_GoBack"/>
      <w:bookmarkEnd w:id="0"/>
    </w:p>
    <w:sectPr w:rsidR="00135C2F" w:rsidRPr="002E3F8F" w:rsidSect="00037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D3D"/>
    <w:multiLevelType w:val="hybridMultilevel"/>
    <w:tmpl w:val="938E1EF4"/>
    <w:lvl w:ilvl="0" w:tplc="E622530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66137"/>
    <w:multiLevelType w:val="hybridMultilevel"/>
    <w:tmpl w:val="D49E5F08"/>
    <w:lvl w:ilvl="0" w:tplc="5B1CBB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5CE5"/>
    <w:multiLevelType w:val="hybridMultilevel"/>
    <w:tmpl w:val="F614E8D2"/>
    <w:lvl w:ilvl="0" w:tplc="1A4E7F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239B"/>
    <w:multiLevelType w:val="hybridMultilevel"/>
    <w:tmpl w:val="E80491EA"/>
    <w:lvl w:ilvl="0" w:tplc="17D8099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EA28D0"/>
    <w:multiLevelType w:val="hybridMultilevel"/>
    <w:tmpl w:val="FCE0B650"/>
    <w:lvl w:ilvl="0" w:tplc="E622530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2A7425"/>
    <w:multiLevelType w:val="hybridMultilevel"/>
    <w:tmpl w:val="567C3012"/>
    <w:lvl w:ilvl="0" w:tplc="1A4E7F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09A6"/>
    <w:multiLevelType w:val="hybridMultilevel"/>
    <w:tmpl w:val="973AF484"/>
    <w:lvl w:ilvl="0" w:tplc="B756084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B42EE6"/>
    <w:multiLevelType w:val="hybridMultilevel"/>
    <w:tmpl w:val="C04E0A2E"/>
    <w:lvl w:ilvl="0" w:tplc="B756084C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86A41"/>
    <w:multiLevelType w:val="hybridMultilevel"/>
    <w:tmpl w:val="1BCCCE42"/>
    <w:lvl w:ilvl="0" w:tplc="75CED58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7438A1"/>
    <w:multiLevelType w:val="hybridMultilevel"/>
    <w:tmpl w:val="1DDA83E2"/>
    <w:lvl w:ilvl="0" w:tplc="7318DE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677E1"/>
    <w:multiLevelType w:val="hybridMultilevel"/>
    <w:tmpl w:val="6DD85B1C"/>
    <w:lvl w:ilvl="0" w:tplc="B756084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42462"/>
    <w:multiLevelType w:val="hybridMultilevel"/>
    <w:tmpl w:val="055AB47A"/>
    <w:lvl w:ilvl="0" w:tplc="CD2A5D02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168D1"/>
    <w:multiLevelType w:val="hybridMultilevel"/>
    <w:tmpl w:val="90EC5A1C"/>
    <w:lvl w:ilvl="0" w:tplc="27EA98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C40BC"/>
    <w:multiLevelType w:val="hybridMultilevel"/>
    <w:tmpl w:val="6DC22540"/>
    <w:lvl w:ilvl="0" w:tplc="75CED5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D2411"/>
    <w:multiLevelType w:val="hybridMultilevel"/>
    <w:tmpl w:val="BF500ACC"/>
    <w:lvl w:ilvl="0" w:tplc="27EA98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704A"/>
    <w:multiLevelType w:val="hybridMultilevel"/>
    <w:tmpl w:val="40DC99A4"/>
    <w:lvl w:ilvl="0" w:tplc="7318DE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6D41C2"/>
    <w:multiLevelType w:val="hybridMultilevel"/>
    <w:tmpl w:val="52482A9E"/>
    <w:lvl w:ilvl="0" w:tplc="E622530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17E64F5"/>
    <w:multiLevelType w:val="hybridMultilevel"/>
    <w:tmpl w:val="B28401E6"/>
    <w:lvl w:ilvl="0" w:tplc="E622530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626B23"/>
    <w:multiLevelType w:val="hybridMultilevel"/>
    <w:tmpl w:val="BB9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1D8C"/>
    <w:multiLevelType w:val="hybridMultilevel"/>
    <w:tmpl w:val="86420F50"/>
    <w:lvl w:ilvl="0" w:tplc="17D8099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7149"/>
    <w:multiLevelType w:val="hybridMultilevel"/>
    <w:tmpl w:val="9B5470F6"/>
    <w:lvl w:ilvl="0" w:tplc="42B0E0D8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52072"/>
    <w:multiLevelType w:val="hybridMultilevel"/>
    <w:tmpl w:val="E4CE67E4"/>
    <w:lvl w:ilvl="0" w:tplc="27EA98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06F0"/>
    <w:multiLevelType w:val="hybridMultilevel"/>
    <w:tmpl w:val="4E8839CE"/>
    <w:lvl w:ilvl="0" w:tplc="42B0E0D8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BFB4815"/>
    <w:multiLevelType w:val="hybridMultilevel"/>
    <w:tmpl w:val="24E234B2"/>
    <w:lvl w:ilvl="0" w:tplc="27EA98FE">
      <w:numFmt w:val="bullet"/>
      <w:lvlText w:val="•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C90121A"/>
    <w:multiLevelType w:val="hybridMultilevel"/>
    <w:tmpl w:val="5F1E718A"/>
    <w:lvl w:ilvl="0" w:tplc="B756084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C6A35"/>
    <w:multiLevelType w:val="hybridMultilevel"/>
    <w:tmpl w:val="6DAA9C00"/>
    <w:lvl w:ilvl="0" w:tplc="CD2A5D02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DD40DCD"/>
    <w:multiLevelType w:val="hybridMultilevel"/>
    <w:tmpl w:val="1FF2DD50"/>
    <w:lvl w:ilvl="0" w:tplc="B756084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25"/>
  </w:num>
  <w:num w:numId="11">
    <w:abstractNumId w:val="11"/>
  </w:num>
  <w:num w:numId="12">
    <w:abstractNumId w:val="6"/>
  </w:num>
  <w:num w:numId="13">
    <w:abstractNumId w:val="7"/>
  </w:num>
  <w:num w:numId="14">
    <w:abstractNumId w:val="26"/>
  </w:num>
  <w:num w:numId="15">
    <w:abstractNumId w:val="24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9"/>
  </w:num>
  <w:num w:numId="21">
    <w:abstractNumId w:val="21"/>
  </w:num>
  <w:num w:numId="22">
    <w:abstractNumId w:val="14"/>
  </w:num>
  <w:num w:numId="23">
    <w:abstractNumId w:val="12"/>
  </w:num>
  <w:num w:numId="24">
    <w:abstractNumId w:val="23"/>
  </w:num>
  <w:num w:numId="25">
    <w:abstractNumId w:val="22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21E"/>
    <w:rsid w:val="00037ECD"/>
    <w:rsid w:val="00107283"/>
    <w:rsid w:val="00135C2F"/>
    <w:rsid w:val="002E3F8F"/>
    <w:rsid w:val="002E7CC7"/>
    <w:rsid w:val="00321CB7"/>
    <w:rsid w:val="003D16D2"/>
    <w:rsid w:val="004A1B52"/>
    <w:rsid w:val="008675FC"/>
    <w:rsid w:val="008B1DC7"/>
    <w:rsid w:val="00A63ED4"/>
    <w:rsid w:val="00A7221E"/>
    <w:rsid w:val="00B64921"/>
    <w:rsid w:val="00D44301"/>
    <w:rsid w:val="00D7322B"/>
    <w:rsid w:val="00E251AD"/>
    <w:rsid w:val="00E6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ECD"/>
    <w:rPr>
      <w:b/>
      <w:bCs/>
    </w:rPr>
  </w:style>
  <w:style w:type="paragraph" w:styleId="a4">
    <w:name w:val="List Paragraph"/>
    <w:basedOn w:val="a"/>
    <w:uiPriority w:val="34"/>
    <w:qFormat/>
    <w:rsid w:val="0003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dgrodno.gov.by/wp-content/uploads/2018/01/%D0%9F%D0%9E%D0%A1%D0%A2%D0%90%D0%9D%D0%9E%D0%92%D0%9B%D0%95%D0%9D%D0%98%D0%95_1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Равецкая З.Ф.</cp:lastModifiedBy>
  <cp:revision>11</cp:revision>
  <dcterms:created xsi:type="dcterms:W3CDTF">2021-10-19T11:49:00Z</dcterms:created>
  <dcterms:modified xsi:type="dcterms:W3CDTF">2021-10-20T12:17:00Z</dcterms:modified>
</cp:coreProperties>
</file>