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29" w:rsidRPr="00797629" w:rsidRDefault="00171068" w:rsidP="007976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797629" w:rsidRPr="00797629">
        <w:rPr>
          <w:rFonts w:ascii="Times New Roman" w:hAnsi="Times New Roman" w:cs="Times New Roman"/>
          <w:b/>
          <w:sz w:val="32"/>
          <w:szCs w:val="32"/>
        </w:rPr>
        <w:t>осул</w:t>
      </w:r>
      <w:r>
        <w:rPr>
          <w:rFonts w:ascii="Times New Roman" w:hAnsi="Times New Roman" w:cs="Times New Roman"/>
          <w:b/>
          <w:sz w:val="32"/>
          <w:szCs w:val="32"/>
        </w:rPr>
        <w:t>я - охота по правилам.</w:t>
      </w:r>
    </w:p>
    <w:p w:rsidR="00797629" w:rsidRPr="00797629" w:rsidRDefault="00797629" w:rsidP="00D36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62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1068">
        <w:rPr>
          <w:rFonts w:ascii="Times New Roman" w:hAnsi="Times New Roman" w:cs="Times New Roman"/>
          <w:b/>
          <w:sz w:val="28"/>
          <w:szCs w:val="28"/>
        </w:rPr>
        <w:t>С 15 мая</w:t>
      </w:r>
      <w:r w:rsidRPr="00797629">
        <w:rPr>
          <w:rFonts w:ascii="Times New Roman" w:hAnsi="Times New Roman" w:cs="Times New Roman"/>
          <w:sz w:val="28"/>
          <w:szCs w:val="28"/>
        </w:rPr>
        <w:t xml:space="preserve"> в Беларуси откры</w:t>
      </w:r>
      <w:r w:rsidR="00171068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797629">
        <w:rPr>
          <w:rFonts w:ascii="Times New Roman" w:hAnsi="Times New Roman" w:cs="Times New Roman"/>
          <w:sz w:val="28"/>
          <w:szCs w:val="28"/>
        </w:rPr>
        <w:t>охота на взрослых самцов косули, а также селекционных животных любого пола и возраста</w:t>
      </w:r>
      <w:r>
        <w:rPr>
          <w:rFonts w:ascii="Times New Roman" w:hAnsi="Times New Roman" w:cs="Times New Roman"/>
          <w:sz w:val="28"/>
          <w:szCs w:val="28"/>
        </w:rPr>
        <w:t xml:space="preserve"> и продлится </w:t>
      </w:r>
      <w:r w:rsidRPr="00171068">
        <w:rPr>
          <w:rFonts w:ascii="Times New Roman" w:hAnsi="Times New Roman" w:cs="Times New Roman"/>
          <w:b/>
          <w:sz w:val="28"/>
          <w:szCs w:val="28"/>
        </w:rPr>
        <w:t>до 30 сентября</w:t>
      </w:r>
      <w:r w:rsidRPr="00797629">
        <w:rPr>
          <w:rFonts w:ascii="Times New Roman" w:hAnsi="Times New Roman" w:cs="Times New Roman"/>
          <w:sz w:val="28"/>
          <w:szCs w:val="28"/>
        </w:rPr>
        <w:t>. Охотиться можно из засады и с подхода в течение суток. Разрешено применять нарезное (с дульной энергией пули свыше 1500 джоулей), гладкоствольное (с использованием патронов, снаряженных пулей или картечью) и метательное (лук</w:t>
      </w:r>
      <w:r>
        <w:rPr>
          <w:rFonts w:ascii="Times New Roman" w:hAnsi="Times New Roman" w:cs="Times New Roman"/>
          <w:sz w:val="28"/>
          <w:szCs w:val="28"/>
        </w:rPr>
        <w:t>и и арбалеты) охотничье оружие.</w:t>
      </w:r>
    </w:p>
    <w:p w:rsidR="00D36C88" w:rsidRDefault="00797629" w:rsidP="00D36C8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97629">
        <w:rPr>
          <w:rFonts w:ascii="Times New Roman" w:hAnsi="Times New Roman" w:cs="Times New Roman"/>
          <w:sz w:val="28"/>
          <w:szCs w:val="28"/>
        </w:rPr>
        <w:t xml:space="preserve">       К селекционным животным, подлежащим селекционному отстрелу, относятся:  - охотничьи животные любого пола и возраста, имеющие явно выраженные нарушения опорно-двигательного аппарата вследствие полученных травм, увечий (животное хромает, тянет конечности, нарушена координация движений); - охотничьи животные с явными признаками заболевания и (или) истощения (для животного характерны медлительность движения, пассивность, кашель, обвислость зада, </w:t>
      </w:r>
      <w:proofErr w:type="spellStart"/>
      <w:r w:rsidRPr="00797629">
        <w:rPr>
          <w:rFonts w:ascii="Times New Roman" w:hAnsi="Times New Roman" w:cs="Times New Roman"/>
          <w:sz w:val="28"/>
          <w:szCs w:val="28"/>
        </w:rPr>
        <w:t>сгорбленность</w:t>
      </w:r>
      <w:proofErr w:type="spellEnd"/>
      <w:r w:rsidRPr="00797629">
        <w:rPr>
          <w:rFonts w:ascii="Times New Roman" w:hAnsi="Times New Roman" w:cs="Times New Roman"/>
          <w:sz w:val="28"/>
          <w:szCs w:val="28"/>
        </w:rPr>
        <w:t>); - охотничьи животные с признаками явно запоздалой линьки (с наличием зимнего волоса на боках и крупе в июле или с наличием летнего волоса на боках и брюхе в декабре); - охотничьи животные с потерей зрения на один или оба глаза; - сеголетки, находящиеся в сезон охоты в охотничьих угодьях без матери.</w:t>
      </w:r>
      <w:r w:rsidR="00D36C88" w:rsidRPr="00D36C88">
        <w:rPr>
          <w:rFonts w:ascii="Roboto" w:hAnsi="Roboto"/>
          <w:color w:val="5D5D5D"/>
          <w:sz w:val="18"/>
          <w:szCs w:val="18"/>
          <w:shd w:val="clear" w:color="auto" w:fill="FBFBFB"/>
        </w:rPr>
        <w:t xml:space="preserve"> </w:t>
      </w:r>
      <w:r w:rsidR="00D36C88" w:rsidRPr="002E558A">
        <w:rPr>
          <w:rFonts w:ascii="Times New Roman" w:hAnsi="Times New Roman" w:cs="Times New Roman"/>
          <w:sz w:val="28"/>
          <w:szCs w:val="28"/>
          <w:shd w:val="clear" w:color="auto" w:fill="FBFBFB"/>
        </w:rPr>
        <w:t>Способ охоты: ружейный из засады, с подхода.</w:t>
      </w:r>
    </w:p>
    <w:p w:rsidR="00797629" w:rsidRPr="00797629" w:rsidRDefault="00797629" w:rsidP="00D36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629">
        <w:rPr>
          <w:rFonts w:ascii="Times New Roman" w:hAnsi="Times New Roman" w:cs="Times New Roman"/>
          <w:sz w:val="28"/>
          <w:szCs w:val="28"/>
        </w:rPr>
        <w:t xml:space="preserve">      Также к селекционным животным следует относить: - взрослых самцов (старше двух лет) с рогами, имеющими один или оба за</w:t>
      </w:r>
      <w:r>
        <w:rPr>
          <w:rFonts w:ascii="Times New Roman" w:hAnsi="Times New Roman" w:cs="Times New Roman"/>
          <w:sz w:val="28"/>
          <w:szCs w:val="28"/>
        </w:rPr>
        <w:t xml:space="preserve">остренных ствола без отростков; </w:t>
      </w:r>
      <w:r w:rsidRPr="00797629">
        <w:rPr>
          <w:rFonts w:ascii="Times New Roman" w:hAnsi="Times New Roman" w:cs="Times New Roman"/>
          <w:sz w:val="28"/>
          <w:szCs w:val="28"/>
        </w:rPr>
        <w:t>- самцов с рогами короче длины ушей; - самцов с рогами нетипичной (аномальной) для данного вида или уродливой формы. Во всех перечисленных случаях отростками считаются выросты, включая верхний конец рога, длиной 2 см и более.</w:t>
      </w:r>
    </w:p>
    <w:p w:rsidR="00797629" w:rsidRPr="00797629" w:rsidRDefault="00797629" w:rsidP="00797629">
      <w:pPr>
        <w:jc w:val="both"/>
        <w:rPr>
          <w:rFonts w:ascii="Times New Roman" w:hAnsi="Times New Roman" w:cs="Times New Roman"/>
          <w:sz w:val="28"/>
          <w:szCs w:val="28"/>
        </w:rPr>
      </w:pPr>
      <w:r w:rsidRPr="0079762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7629" w:rsidRPr="00797629" w:rsidRDefault="00797629" w:rsidP="007976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629" w:rsidRDefault="00797629" w:rsidP="00797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629"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797629" w:rsidRPr="00797629" w:rsidRDefault="00797629" w:rsidP="00797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629"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 w:rsidRPr="00797629"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  <w:r w:rsidRPr="007976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97629">
        <w:rPr>
          <w:rFonts w:ascii="Times New Roman" w:hAnsi="Times New Roman" w:cs="Times New Roman"/>
          <w:sz w:val="28"/>
          <w:szCs w:val="28"/>
        </w:rPr>
        <w:t xml:space="preserve">          В.Н.Егоренков</w:t>
      </w:r>
    </w:p>
    <w:p w:rsidR="00690F43" w:rsidRDefault="00690F43" w:rsidP="00797629">
      <w:pPr>
        <w:spacing w:after="0"/>
      </w:pPr>
    </w:p>
    <w:sectPr w:rsidR="00690F43" w:rsidSect="0069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797629"/>
    <w:rsid w:val="00171068"/>
    <w:rsid w:val="002E558A"/>
    <w:rsid w:val="004A492F"/>
    <w:rsid w:val="00690F43"/>
    <w:rsid w:val="00797629"/>
    <w:rsid w:val="00841375"/>
    <w:rsid w:val="00D36C88"/>
    <w:rsid w:val="00D3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2022-05-17T06:39:00Z</cp:lastPrinted>
  <dcterms:created xsi:type="dcterms:W3CDTF">2020-05-12T06:35:00Z</dcterms:created>
  <dcterms:modified xsi:type="dcterms:W3CDTF">2022-05-17T06:46:00Z</dcterms:modified>
</cp:coreProperties>
</file>