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E1" w:rsidRDefault="001C51E1" w:rsidP="001C51E1">
      <w:pPr>
        <w:jc w:val="center"/>
        <w:rPr>
          <w:b/>
        </w:rPr>
      </w:pPr>
      <w:r>
        <w:rPr>
          <w:b/>
        </w:rPr>
        <w:t xml:space="preserve">Список </w:t>
      </w:r>
      <w:proofErr w:type="gramStart"/>
      <w:r>
        <w:rPr>
          <w:b/>
        </w:rPr>
        <w:t>недвижимых</w:t>
      </w:r>
      <w:proofErr w:type="gramEnd"/>
      <w:r>
        <w:rPr>
          <w:b/>
        </w:rPr>
        <w:t xml:space="preserve"> материальных ИКЦ Миорского района неиспользуемых, не вовлеченные в хозяйственный оборот.</w:t>
      </w:r>
    </w:p>
    <w:p w:rsidR="001C51E1" w:rsidRDefault="001C51E1" w:rsidP="001C51E1">
      <w:pPr>
        <w:jc w:val="center"/>
        <w:rPr>
          <w:b/>
        </w:rPr>
      </w:pPr>
    </w:p>
    <w:p w:rsidR="001C51E1" w:rsidRDefault="001C51E1" w:rsidP="001C51E1">
      <w:pPr>
        <w:pStyle w:val="a3"/>
        <w:numPr>
          <w:ilvl w:val="0"/>
          <w:numId w:val="1"/>
        </w:numPr>
        <w:jc w:val="both"/>
      </w:pPr>
      <w:r>
        <w:t xml:space="preserve">Церковь, 213Г000553, Миорский район, д. </w:t>
      </w:r>
      <w:proofErr w:type="spellStart"/>
      <w:r>
        <w:t>Голомысло</w:t>
      </w:r>
      <w:proofErr w:type="spellEnd"/>
      <w:r>
        <w:t>.</w:t>
      </w:r>
    </w:p>
    <w:p w:rsidR="001C51E1" w:rsidRDefault="001C51E1" w:rsidP="001C51E1">
      <w:pPr>
        <w:pStyle w:val="a3"/>
        <w:numPr>
          <w:ilvl w:val="0"/>
          <w:numId w:val="1"/>
        </w:numPr>
        <w:jc w:val="both"/>
      </w:pPr>
      <w:r>
        <w:t xml:space="preserve">Усадебный дом, 212Г000554, Миорский район, д. Осада </w:t>
      </w:r>
      <w:proofErr w:type="spellStart"/>
      <w:r>
        <w:t>Дедино</w:t>
      </w:r>
      <w:proofErr w:type="spellEnd"/>
      <w:r>
        <w:t>.</w:t>
      </w:r>
    </w:p>
    <w:p w:rsidR="001C51E1" w:rsidRDefault="001C51E1" w:rsidP="001C51E1">
      <w:pPr>
        <w:pStyle w:val="a3"/>
        <w:numPr>
          <w:ilvl w:val="0"/>
          <w:numId w:val="1"/>
        </w:numPr>
        <w:jc w:val="both"/>
      </w:pPr>
      <w:r>
        <w:t xml:space="preserve">Бывшая усадьба, 213Г000558, Миорский район, д. </w:t>
      </w:r>
      <w:proofErr w:type="spellStart"/>
      <w:r>
        <w:t>Каменполье.</w:t>
      </w:r>
      <w:proofErr w:type="spellEnd"/>
    </w:p>
    <w:p w:rsidR="00751BB9" w:rsidRDefault="001C51E1" w:rsidP="001C51E1">
      <w:pPr>
        <w:pStyle w:val="a3"/>
        <w:numPr>
          <w:ilvl w:val="0"/>
          <w:numId w:val="1"/>
        </w:numPr>
        <w:jc w:val="both"/>
      </w:pPr>
      <w:r>
        <w:t xml:space="preserve">Фрагменты комплекса бывшей усадьбы: усадебный дом, остатки флигеля, ворот с оградой, фрагменты парка, 212Г000561, Миорский район, д. </w:t>
      </w:r>
      <w:proofErr w:type="spellStart"/>
      <w:r>
        <w:t>Леонполь</w:t>
      </w:r>
      <w:proofErr w:type="spellEnd"/>
    </w:p>
    <w:sectPr w:rsidR="00751BB9" w:rsidSect="0075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961"/>
    <w:multiLevelType w:val="hybridMultilevel"/>
    <w:tmpl w:val="7412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E1"/>
    <w:rsid w:val="001C51E1"/>
    <w:rsid w:val="0075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E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2021-03-24T08:53:00Z</dcterms:created>
  <dcterms:modified xsi:type="dcterms:W3CDTF">2021-03-24T08:55:00Z</dcterms:modified>
</cp:coreProperties>
</file>