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EA" w:rsidRDefault="00A368EA" w:rsidP="00A368EA">
      <w:pPr>
        <w:spacing w:before="100" w:beforeAutospacing="1" w:after="100" w:afterAutospacing="1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:rsidR="00A368EA" w:rsidRDefault="00A368EA" w:rsidP="00A368EA">
      <w:pPr>
        <w:spacing w:before="100" w:beforeAutospacing="1" w:after="100" w:afterAutospacing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Социальная защита населения</w:t>
      </w:r>
    </w:p>
    <w:p w:rsidR="00A368EA" w:rsidRDefault="00A368EA" w:rsidP="00A368EA">
      <w:p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ab/>
        <w:t xml:space="preserve">На учёте в управлении по труду, занятости и социальной защите Миорского райисполкома по состоянию </w:t>
      </w:r>
      <w:r>
        <w:rPr>
          <w:b/>
          <w:sz w:val="28"/>
          <w:szCs w:val="28"/>
          <w:lang w:val="ru-RU"/>
        </w:rPr>
        <w:t>на 1 апреля 2026 г.</w:t>
      </w:r>
      <w:r>
        <w:rPr>
          <w:sz w:val="28"/>
          <w:szCs w:val="28"/>
          <w:lang w:val="ru-RU"/>
        </w:rPr>
        <w:t xml:space="preserve"> состоит </w:t>
      </w:r>
      <w:r>
        <w:rPr>
          <w:b/>
          <w:sz w:val="28"/>
          <w:szCs w:val="28"/>
          <w:lang w:val="ru-RU"/>
        </w:rPr>
        <w:t xml:space="preserve">5970 </w:t>
      </w:r>
      <w:r>
        <w:rPr>
          <w:sz w:val="28"/>
          <w:szCs w:val="28"/>
          <w:lang w:val="ru-RU"/>
        </w:rPr>
        <w:t xml:space="preserve">получателей пенсий. Из них </w:t>
      </w:r>
      <w:r>
        <w:rPr>
          <w:b/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семья погибшего военнослужащего (партизана), </w:t>
      </w:r>
      <w:r>
        <w:rPr>
          <w:b/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узника, </w:t>
      </w:r>
      <w:r>
        <w:rPr>
          <w:b/>
          <w:sz w:val="28"/>
          <w:szCs w:val="28"/>
          <w:lang w:val="ru-RU"/>
        </w:rPr>
        <w:t>130</w:t>
      </w:r>
      <w:r>
        <w:rPr>
          <w:sz w:val="28"/>
          <w:szCs w:val="28"/>
          <w:lang w:val="ru-RU"/>
        </w:rPr>
        <w:t xml:space="preserve"> долгожителей (лица старше 90 лет – 129, старше 100 лет – 1). </w:t>
      </w:r>
    </w:p>
    <w:p w:rsidR="00A368EA" w:rsidRDefault="00A368EA" w:rsidP="00A368EA">
      <w:pPr>
        <w:ind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Трудовые пенсии получают </w:t>
      </w:r>
      <w:r w:rsidRPr="00A368EA">
        <w:rPr>
          <w:b/>
          <w:sz w:val="28"/>
          <w:szCs w:val="28"/>
          <w:lang w:val="ru-RU"/>
        </w:rPr>
        <w:t>5774</w:t>
      </w:r>
      <w:r>
        <w:rPr>
          <w:sz w:val="28"/>
          <w:szCs w:val="28"/>
          <w:lang w:val="ru-RU"/>
        </w:rPr>
        <w:t xml:space="preserve"> пенсионеров, пенсии по возрасту – </w:t>
      </w:r>
      <w:r w:rsidRPr="00A368EA">
        <w:rPr>
          <w:b/>
          <w:sz w:val="28"/>
          <w:szCs w:val="28"/>
          <w:lang w:val="ru-RU"/>
        </w:rPr>
        <w:t>4793</w:t>
      </w:r>
      <w:r>
        <w:rPr>
          <w:sz w:val="28"/>
          <w:szCs w:val="28"/>
          <w:lang w:val="ru-RU"/>
        </w:rPr>
        <w:t xml:space="preserve">. Пенсию ниже бюджета прожиточного минимума получает 79 пенсионеров, или 0,01 процента от общего количества получателей пенсий. </w:t>
      </w:r>
    </w:p>
    <w:p w:rsidR="00A368EA" w:rsidRDefault="00A368EA" w:rsidP="00A368E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Корректировка заработка пенсионеров при назначении и перерасчёте трудовых пенсий производится исходя из средней заработной платы в размере 2225,37 рублей. </w:t>
      </w:r>
    </w:p>
    <w:p w:rsidR="00A368EA" w:rsidRDefault="00A368EA" w:rsidP="00A368E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расчета пенсий и пособий применяется бюджет прожиточного минимума в среднем на душу населения (БПМ) в размере 496,96 руб. Размер минимальной пенсии по возрасту согласно ст. 23 Закона РБ «О пенсионном обеспечении» составляет 25% бюджета прожиточного минимума               (496,96 руб.*25% = 124,24 руб.). Размеры надбавок и повышений, выплачиваемых к основным размерам пенсий, исчисляются в процентном отношении к минимальной пенсии по возрасту.</w:t>
      </w:r>
    </w:p>
    <w:p w:rsidR="00A368EA" w:rsidRDefault="00A368EA" w:rsidP="00A368E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Общая сумма выплачиваемых за месяц пенсий и пособий составляет            5,79  млн. рублей. В течение ряда лет в районе обеспечен поступательный рост, своевременная доставка и выплата пенсии через отделения почтовой связи и отделения банков. </w:t>
      </w:r>
    </w:p>
    <w:p w:rsidR="00A368EA" w:rsidRDefault="00A368EA" w:rsidP="00A368E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Целенаправленно проводится разъяснительная работа среди населения о формах и видах государственной поддержки населения, в частности по оказанию малообеспеченным гражданам государственной адресной социальной помощи, социально-бытовой, гуманитарной, психологической и других видов помощи. </w:t>
      </w:r>
    </w:p>
    <w:p w:rsidR="00A368EA" w:rsidRDefault="00A368EA" w:rsidP="00A368E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Указом Президента Республики Беларусь от                   19 января 2012 г. № 41 «О государственной адресной социальной помощи» за январь–март 2026 г. оказана государственная поддержка 186 чел. на сумму  89,0  тыс. рублей, в том числе:</w:t>
      </w:r>
    </w:p>
    <w:p w:rsidR="00A368EA" w:rsidRDefault="00A368EA" w:rsidP="00A368EA">
      <w:pPr>
        <w:jc w:val="both"/>
        <w:rPr>
          <w:sz w:val="28"/>
          <w:szCs w:val="28"/>
          <w:lang w:val="ru-RU"/>
        </w:rPr>
      </w:pPr>
    </w:p>
    <w:p w:rsidR="00A368EA" w:rsidRDefault="00A368EA" w:rsidP="00A368E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ежемесячное социальное пособие – 96 чел. на сумму 34,2 тыс. рублей;</w:t>
      </w:r>
    </w:p>
    <w:p w:rsidR="00A368EA" w:rsidRDefault="00A368EA" w:rsidP="00A368EA">
      <w:pPr>
        <w:jc w:val="both"/>
        <w:rPr>
          <w:sz w:val="28"/>
          <w:szCs w:val="28"/>
          <w:lang w:val="ru-RU"/>
        </w:rPr>
      </w:pPr>
    </w:p>
    <w:p w:rsidR="00A368EA" w:rsidRDefault="00A368EA" w:rsidP="00A368E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единовременное социальное пособие – 5 чел. на сумму 2,1 тыс. рублей;</w:t>
      </w:r>
    </w:p>
    <w:p w:rsidR="00A368EA" w:rsidRDefault="00A368EA" w:rsidP="00A368EA">
      <w:pPr>
        <w:jc w:val="both"/>
        <w:rPr>
          <w:sz w:val="28"/>
          <w:szCs w:val="28"/>
          <w:lang w:val="ru-RU"/>
        </w:rPr>
      </w:pPr>
    </w:p>
    <w:p w:rsidR="00A368EA" w:rsidRDefault="00A368EA" w:rsidP="00A368E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социальное пособие на приобретение подгузников – 75 чел. на сумму –         49,9 тыс. рублей; </w:t>
      </w:r>
    </w:p>
    <w:p w:rsidR="00A368EA" w:rsidRDefault="00A368EA" w:rsidP="00A368EA">
      <w:pPr>
        <w:jc w:val="both"/>
        <w:rPr>
          <w:sz w:val="28"/>
          <w:szCs w:val="28"/>
          <w:lang w:val="ru-RU"/>
        </w:rPr>
      </w:pPr>
    </w:p>
    <w:p w:rsidR="00A368EA" w:rsidRDefault="00A368EA" w:rsidP="00A368E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обеспечение продуктами питания детей первых двух лет жизни – 10 чел. на сумму 2,8 тыс. рублей.</w:t>
      </w:r>
    </w:p>
    <w:p w:rsidR="00A368EA" w:rsidRDefault="00A368EA" w:rsidP="00A368E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счёт средств Фонда социальной защиты населения Министерства труда и социальной защиты Республики Беларусь в феврале 2026 г. единовременная материальная помощь оказана 9 чел. на сумму 2,1 тыс. рублей.</w:t>
      </w:r>
    </w:p>
    <w:p w:rsidR="00BD1C61" w:rsidRPr="00A368EA" w:rsidRDefault="00A368EA" w:rsidP="00A368EA">
      <w:pPr>
        <w:ind w:firstLine="708"/>
        <w:jc w:val="both"/>
        <w:rPr>
          <w:b/>
          <w:bCs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состоянию </w:t>
      </w:r>
      <w:r>
        <w:rPr>
          <w:b/>
          <w:sz w:val="28"/>
          <w:szCs w:val="28"/>
          <w:lang w:val="ru-RU"/>
        </w:rPr>
        <w:t xml:space="preserve">на 1 апреля 2026 г. </w:t>
      </w:r>
      <w:r>
        <w:rPr>
          <w:sz w:val="28"/>
          <w:szCs w:val="28"/>
          <w:lang w:val="ru-RU"/>
        </w:rPr>
        <w:t xml:space="preserve">в </w:t>
      </w:r>
      <w:proofErr w:type="spellStart"/>
      <w:r>
        <w:rPr>
          <w:sz w:val="28"/>
          <w:szCs w:val="28"/>
          <w:lang w:val="ru-RU"/>
        </w:rPr>
        <w:t>Миорском</w:t>
      </w:r>
      <w:proofErr w:type="spellEnd"/>
      <w:r>
        <w:rPr>
          <w:sz w:val="28"/>
          <w:szCs w:val="28"/>
          <w:lang w:val="ru-RU"/>
        </w:rPr>
        <w:t xml:space="preserve"> районе проживает 4703 одиноко проживающих граждан, 498 – одиноких граждан.</w:t>
      </w:r>
    </w:p>
    <w:sectPr w:rsidR="00BD1C61" w:rsidRPr="00A368EA" w:rsidSect="00A368EA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EA"/>
    <w:rsid w:val="005071FA"/>
    <w:rsid w:val="00A368EA"/>
    <w:rsid w:val="00BD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A27737-9870-497F-ABF4-2666934B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ideol1</cp:lastModifiedBy>
  <cp:revision>2</cp:revision>
  <dcterms:created xsi:type="dcterms:W3CDTF">2026-04-02T11:10:00Z</dcterms:created>
  <dcterms:modified xsi:type="dcterms:W3CDTF">2026-04-02T11:10:00Z</dcterms:modified>
</cp:coreProperties>
</file>