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B4" w:rsidRDefault="00A57EB4" w:rsidP="00A57EB4">
      <w:pPr>
        <w:shd w:val="clear" w:color="auto" w:fill="FFFFFF"/>
        <w:spacing w:after="0" w:line="240" w:lineRule="auto"/>
        <w:outlineLvl w:val="1"/>
        <w:rPr>
          <w:rFonts w:ascii="Times New Roman" w:eastAsia="Times New Roman" w:hAnsi="Times New Roman" w:cs="Times New Roman"/>
          <w:b/>
          <w:bCs/>
          <w:sz w:val="28"/>
          <w:szCs w:val="28"/>
          <w:lang w:eastAsia="ru-RU"/>
        </w:rPr>
      </w:pPr>
      <w:r w:rsidRPr="00A57EB4">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
          <w:bCs/>
          <w:sz w:val="28"/>
          <w:szCs w:val="28"/>
          <w:lang w:eastAsia="ru-RU"/>
        </w:rPr>
        <w:t xml:space="preserve"> </w:t>
      </w:r>
      <w:r w:rsidRPr="00A57EB4">
        <w:rPr>
          <w:rFonts w:ascii="Times New Roman" w:eastAsia="Times New Roman" w:hAnsi="Times New Roman" w:cs="Times New Roman"/>
          <w:b/>
          <w:bCs/>
          <w:sz w:val="28"/>
          <w:szCs w:val="28"/>
          <w:lang w:eastAsia="ru-RU"/>
        </w:rPr>
        <w:t>Косуля открыта</w:t>
      </w:r>
    </w:p>
    <w:p w:rsidR="00A57EB4" w:rsidRPr="00A57EB4" w:rsidRDefault="00A57EB4" w:rsidP="00A57EB4">
      <w:pPr>
        <w:shd w:val="clear" w:color="auto" w:fill="FFFFFF"/>
        <w:spacing w:after="0" w:line="240" w:lineRule="auto"/>
        <w:outlineLvl w:val="1"/>
        <w:rPr>
          <w:rFonts w:ascii="Times New Roman" w:eastAsia="Times New Roman" w:hAnsi="Times New Roman" w:cs="Times New Roman"/>
          <w:b/>
          <w:bCs/>
          <w:sz w:val="28"/>
          <w:szCs w:val="28"/>
          <w:lang w:eastAsia="ru-RU"/>
        </w:rPr>
      </w:pP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w:t>
      </w:r>
      <w:r w:rsidRPr="00A57EB4">
        <w:rPr>
          <w:rFonts w:ascii="Times New Roman" w:eastAsia="Times New Roman" w:hAnsi="Times New Roman" w:cs="Times New Roman"/>
          <w:sz w:val="28"/>
          <w:szCs w:val="28"/>
          <w:lang w:eastAsia="ru-RU"/>
        </w:rPr>
        <w:t xml:space="preserve"> </w:t>
      </w:r>
      <w:r w:rsidRPr="00A57EB4">
        <w:rPr>
          <w:rFonts w:ascii="Times New Roman" w:eastAsia="Times New Roman" w:hAnsi="Times New Roman" w:cs="Times New Roman"/>
          <w:b/>
          <w:sz w:val="28"/>
          <w:szCs w:val="28"/>
          <w:lang w:eastAsia="ru-RU"/>
        </w:rPr>
        <w:t>15 мая по 30 сентября</w:t>
      </w:r>
      <w:r w:rsidRPr="00A57EB4">
        <w:rPr>
          <w:rFonts w:ascii="Times New Roman" w:eastAsia="Times New Roman" w:hAnsi="Times New Roman" w:cs="Times New Roman"/>
          <w:sz w:val="28"/>
          <w:szCs w:val="28"/>
          <w:lang w:eastAsia="ru-RU"/>
        </w:rPr>
        <w:t xml:space="preserve"> в Беларуси разрешена охота на взрослых самцов косули, </w:t>
      </w:r>
      <w:r>
        <w:rPr>
          <w:rFonts w:ascii="Times New Roman" w:eastAsia="Times New Roman" w:hAnsi="Times New Roman" w:cs="Times New Roman"/>
          <w:sz w:val="28"/>
          <w:szCs w:val="28"/>
          <w:lang w:eastAsia="ru-RU"/>
        </w:rPr>
        <w:t>и к тому же и</w:t>
      </w:r>
      <w:r w:rsidRPr="00A57EB4">
        <w:rPr>
          <w:rFonts w:ascii="Times New Roman" w:eastAsia="Times New Roman" w:hAnsi="Times New Roman" w:cs="Times New Roman"/>
          <w:sz w:val="28"/>
          <w:szCs w:val="28"/>
          <w:lang w:eastAsia="ru-RU"/>
        </w:rPr>
        <w:t xml:space="preserve"> на селекционных животных данного вида любого пола и возраста.</w:t>
      </w: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EB4">
        <w:rPr>
          <w:rFonts w:ascii="Times New Roman" w:eastAsia="Times New Roman" w:hAnsi="Times New Roman" w:cs="Times New Roman"/>
          <w:sz w:val="28"/>
          <w:szCs w:val="28"/>
          <w:lang w:eastAsia="ru-RU"/>
        </w:rPr>
        <w:t>Охота на косулю разрешается круглосуточно и может осуществляться</w:t>
      </w:r>
      <w:r>
        <w:rPr>
          <w:rFonts w:ascii="Times New Roman" w:eastAsia="Times New Roman" w:hAnsi="Times New Roman" w:cs="Times New Roman"/>
          <w:sz w:val="28"/>
          <w:szCs w:val="28"/>
          <w:lang w:eastAsia="ru-RU"/>
        </w:rPr>
        <w:t xml:space="preserve"> способами:</w:t>
      </w:r>
      <w:r w:rsidRPr="00A57EB4">
        <w:rPr>
          <w:rFonts w:ascii="Times New Roman" w:eastAsia="Times New Roman" w:hAnsi="Times New Roman" w:cs="Times New Roman"/>
          <w:sz w:val="28"/>
          <w:szCs w:val="28"/>
          <w:lang w:eastAsia="ru-RU"/>
        </w:rPr>
        <w:t xml:space="preserve"> из засады или с подхода</w:t>
      </w:r>
      <w:proofErr w:type="gramStart"/>
      <w:r w:rsidRPr="00A57EB4">
        <w:rPr>
          <w:rFonts w:ascii="Times New Roman" w:eastAsia="Times New Roman" w:hAnsi="Times New Roman" w:cs="Times New Roman"/>
          <w:sz w:val="28"/>
          <w:szCs w:val="28"/>
          <w:lang w:eastAsia="ru-RU"/>
        </w:rPr>
        <w:t>.</w:t>
      </w:r>
      <w:proofErr w:type="gramEnd"/>
      <w:r w:rsidRPr="00A57EB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w:t>
      </w:r>
      <w:r w:rsidRPr="00A57EB4">
        <w:rPr>
          <w:rFonts w:ascii="Times New Roman" w:eastAsia="Times New Roman" w:hAnsi="Times New Roman" w:cs="Times New Roman"/>
          <w:sz w:val="28"/>
          <w:szCs w:val="28"/>
          <w:lang w:eastAsia="ru-RU"/>
        </w:rPr>
        <w:t>опускается использование нарезного (с дульной энергией пули свыше 1500 джоулей), гладкоствольного (с использованием патронов, снаряженных пулей или картечью) и метательного (охотничьи луки и арбалеты) охотничьего оружия.</w:t>
      </w: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EB4">
        <w:rPr>
          <w:rFonts w:ascii="Times New Roman" w:eastAsia="Times New Roman" w:hAnsi="Times New Roman" w:cs="Times New Roman"/>
          <w:sz w:val="28"/>
          <w:szCs w:val="28"/>
          <w:lang w:eastAsia="ru-RU"/>
        </w:rPr>
        <w:t xml:space="preserve">Для поиска добытых или раненых животных разрешено применять охотничьих собак – легавых, спаниелей, </w:t>
      </w:r>
      <w:proofErr w:type="spellStart"/>
      <w:r w:rsidRPr="00A57EB4">
        <w:rPr>
          <w:rFonts w:ascii="Times New Roman" w:eastAsia="Times New Roman" w:hAnsi="Times New Roman" w:cs="Times New Roman"/>
          <w:sz w:val="28"/>
          <w:szCs w:val="28"/>
          <w:lang w:eastAsia="ru-RU"/>
        </w:rPr>
        <w:t>ретриверов</w:t>
      </w:r>
      <w:proofErr w:type="spellEnd"/>
      <w:r w:rsidRPr="00A57EB4">
        <w:rPr>
          <w:rFonts w:ascii="Times New Roman" w:eastAsia="Times New Roman" w:hAnsi="Times New Roman" w:cs="Times New Roman"/>
          <w:sz w:val="28"/>
          <w:szCs w:val="28"/>
          <w:lang w:eastAsia="ru-RU"/>
        </w:rPr>
        <w:t>, терьеров и такс, а также собак других пород, имеющих полевой диплом по кровяному следу.</w:t>
      </w: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EB4">
        <w:rPr>
          <w:rFonts w:ascii="Times New Roman" w:eastAsia="Times New Roman" w:hAnsi="Times New Roman" w:cs="Times New Roman"/>
          <w:sz w:val="28"/>
          <w:szCs w:val="28"/>
          <w:lang w:eastAsia="ru-RU"/>
        </w:rPr>
        <w:t>Разрешения на добычу косули реализуются охотникам пользователями</w:t>
      </w:r>
      <w:r>
        <w:rPr>
          <w:rFonts w:ascii="Times New Roman" w:eastAsia="Times New Roman" w:hAnsi="Times New Roman" w:cs="Times New Roman"/>
          <w:sz w:val="28"/>
          <w:szCs w:val="28"/>
          <w:lang w:eastAsia="ru-RU"/>
        </w:rPr>
        <w:t xml:space="preserve"> и арендаторами</w:t>
      </w:r>
      <w:r w:rsidRPr="00A57EB4">
        <w:rPr>
          <w:rFonts w:ascii="Times New Roman" w:eastAsia="Times New Roman" w:hAnsi="Times New Roman" w:cs="Times New Roman"/>
          <w:sz w:val="28"/>
          <w:szCs w:val="28"/>
          <w:lang w:eastAsia="ru-RU"/>
        </w:rPr>
        <w:t xml:space="preserve"> охотничьих угодий в соответствии с утвержденными планами изъятия охотничьих животных нормируемых видов.</w:t>
      </w: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57EB4">
        <w:rPr>
          <w:rFonts w:ascii="Times New Roman" w:eastAsia="Times New Roman" w:hAnsi="Times New Roman" w:cs="Times New Roman"/>
          <w:sz w:val="28"/>
          <w:szCs w:val="28"/>
          <w:lang w:eastAsia="ru-RU"/>
        </w:rPr>
        <w:t>Напоминаем, что незаконная добыча косули влечет уголовную ответственность в соответствии с частью 2 статьи 282 Уголовного кодекса Республики Беларусь и предусматривает лишение права на охоту со штрафом, ограничение свободы на срок до двух лет или лишение свободы на срок до трех лет. Кроме того, лицо, совершившее данное преступление, обязано возместить причиненный окружающей среде вред в размере 120 базовых величин за каждую незаконно добытую особь косули.</w:t>
      </w:r>
    </w:p>
    <w:p w:rsidR="00A57EB4" w:rsidRPr="00A57EB4" w:rsidRDefault="00A57EB4" w:rsidP="00A57EB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Уважаемые охотники: будьте бдительны и соблюдайте Правила охоты</w:t>
      </w:r>
      <w:r w:rsidRPr="00A57EB4">
        <w:rPr>
          <w:rFonts w:ascii="Times New Roman" w:eastAsia="Times New Roman" w:hAnsi="Times New Roman" w:cs="Times New Roman"/>
          <w:sz w:val="28"/>
          <w:szCs w:val="28"/>
          <w:lang w:eastAsia="ru-RU"/>
        </w:rPr>
        <w:t>, чтобы сохранить баланс и обеспечить рациональное (устойчивое) использование охотничьих ресурсов.</w:t>
      </w:r>
    </w:p>
    <w:p w:rsidR="00B9554D" w:rsidRDefault="00B9554D" w:rsidP="00A57EB4">
      <w:pPr>
        <w:spacing w:after="0"/>
      </w:pPr>
    </w:p>
    <w:p w:rsidR="00A57EB4" w:rsidRDefault="00A57EB4" w:rsidP="00A57EB4">
      <w:pPr>
        <w:spacing w:after="0"/>
      </w:pPr>
    </w:p>
    <w:p w:rsidR="00A57EB4" w:rsidRDefault="00A57EB4" w:rsidP="00A57EB4">
      <w:pPr>
        <w:spacing w:after="0"/>
        <w:jc w:val="both"/>
        <w:rPr>
          <w:rFonts w:ascii="Times New Roman" w:hAnsi="Times New Roman" w:cs="Times New Roman"/>
          <w:sz w:val="28"/>
          <w:szCs w:val="28"/>
        </w:rPr>
      </w:pPr>
      <w:r>
        <w:rPr>
          <w:rFonts w:ascii="Times New Roman" w:hAnsi="Times New Roman" w:cs="Times New Roman"/>
          <w:sz w:val="28"/>
          <w:szCs w:val="28"/>
        </w:rPr>
        <w:t xml:space="preserve">Старший госинспектор </w:t>
      </w:r>
    </w:p>
    <w:p w:rsidR="00A57EB4" w:rsidRDefault="00A57EB4" w:rsidP="00A57EB4">
      <w:pPr>
        <w:spacing w:after="0"/>
        <w:jc w:val="both"/>
        <w:rPr>
          <w:rFonts w:ascii="Times New Roman" w:hAnsi="Times New Roman" w:cs="Times New Roman"/>
          <w:sz w:val="28"/>
          <w:szCs w:val="28"/>
        </w:rPr>
      </w:pPr>
      <w:r>
        <w:rPr>
          <w:rFonts w:ascii="Times New Roman" w:hAnsi="Times New Roman" w:cs="Times New Roman"/>
          <w:sz w:val="28"/>
          <w:szCs w:val="28"/>
        </w:rPr>
        <w:t xml:space="preserve">Браславской </w:t>
      </w:r>
      <w:proofErr w:type="gramStart"/>
      <w:r>
        <w:rPr>
          <w:rFonts w:ascii="Times New Roman" w:hAnsi="Times New Roman" w:cs="Times New Roman"/>
          <w:sz w:val="28"/>
          <w:szCs w:val="28"/>
        </w:rPr>
        <w:t>МРИ</w:t>
      </w:r>
      <w:proofErr w:type="gramEnd"/>
      <w:r>
        <w:rPr>
          <w:rFonts w:ascii="Times New Roman" w:hAnsi="Times New Roman" w:cs="Times New Roman"/>
          <w:sz w:val="28"/>
          <w:szCs w:val="28"/>
        </w:rPr>
        <w:t xml:space="preserve"> ОЖ и РМ</w:t>
      </w:r>
    </w:p>
    <w:p w:rsidR="00A57EB4" w:rsidRDefault="00A57EB4" w:rsidP="00A57EB4">
      <w:r>
        <w:rPr>
          <w:rFonts w:ascii="Times New Roman" w:hAnsi="Times New Roman" w:cs="Times New Roman"/>
          <w:sz w:val="28"/>
          <w:szCs w:val="28"/>
        </w:rPr>
        <w:t>при Президенте Республики Беларусь:                              В.Н. Егоренков</w:t>
      </w:r>
    </w:p>
    <w:p w:rsidR="00A57EB4" w:rsidRPr="00A57EB4" w:rsidRDefault="00A57EB4" w:rsidP="00A57EB4">
      <w:pPr>
        <w:spacing w:after="0"/>
      </w:pPr>
    </w:p>
    <w:sectPr w:rsidR="00A57EB4" w:rsidRPr="00A57EB4" w:rsidSect="00B955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A57EB4"/>
    <w:rsid w:val="00A57EB4"/>
    <w:rsid w:val="00B9554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54D"/>
  </w:style>
  <w:style w:type="paragraph" w:styleId="2">
    <w:name w:val="heading 2"/>
    <w:basedOn w:val="a"/>
    <w:link w:val="20"/>
    <w:uiPriority w:val="9"/>
    <w:qFormat/>
    <w:rsid w:val="00A57E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7EB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7E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32988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251</Words>
  <Characters>1432</Characters>
  <Application>Microsoft Office Word</Application>
  <DocSecurity>0</DocSecurity>
  <Lines>11</Lines>
  <Paragraphs>3</Paragraphs>
  <ScaleCrop>false</ScaleCrop>
  <Company>SPecialiST RePack</Company>
  <LinksUpToDate>false</LinksUpToDate>
  <CharactersWithSpaces>1680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2024-05-15T07:50:00Z</cp:lastPrinted>
  <dcterms:created xsi:type="dcterms:W3CDTF">2024-05-15T07:41:00Z</dcterms:created>
  <dcterms:modified xsi:type="dcterms:W3CDTF">2024-05-15T07:51:00Z</dcterms:modified>
</cp:coreProperties>
</file>