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F03" w:rsidRDefault="00BE6F03" w:rsidP="00BE6F0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Открытие осеннего сезона на гуся.</w:t>
      </w:r>
    </w:p>
    <w:p w:rsidR="00BE6F03" w:rsidRDefault="00BE6F03" w:rsidP="00BE6F0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BE6F03" w:rsidRPr="00BE6F03" w:rsidRDefault="00BE6F03" w:rsidP="00BE6F0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16</w:t>
      </w:r>
      <w:r w:rsidRPr="00BE6F03">
        <w:rPr>
          <w:rFonts w:ascii="Times New Roman" w:hAnsi="Times New Roman" w:cs="Times New Roman"/>
          <w:sz w:val="24"/>
          <w:szCs w:val="24"/>
          <w:lang w:val="ru-RU"/>
        </w:rPr>
        <w:t xml:space="preserve"> сентября в Беларуси открывается сезон охоты на гусей (гусь белолобый, гусь-</w:t>
      </w:r>
      <w:proofErr w:type="spellStart"/>
      <w:r w:rsidRPr="00BE6F03">
        <w:rPr>
          <w:rFonts w:ascii="Times New Roman" w:hAnsi="Times New Roman" w:cs="Times New Roman"/>
          <w:sz w:val="24"/>
          <w:szCs w:val="24"/>
          <w:lang w:val="ru-RU"/>
        </w:rPr>
        <w:t>гуменник</w:t>
      </w:r>
      <w:proofErr w:type="spellEnd"/>
      <w:r w:rsidRPr="00BE6F03">
        <w:rPr>
          <w:rFonts w:ascii="Times New Roman" w:hAnsi="Times New Roman" w:cs="Times New Roman"/>
          <w:sz w:val="24"/>
          <w:szCs w:val="24"/>
          <w:lang w:val="ru-RU"/>
        </w:rPr>
        <w:t>, гусь серый, казарка кан</w:t>
      </w:r>
      <w:r>
        <w:rPr>
          <w:rFonts w:ascii="Times New Roman" w:hAnsi="Times New Roman" w:cs="Times New Roman"/>
          <w:sz w:val="24"/>
          <w:szCs w:val="24"/>
          <w:lang w:val="ru-RU"/>
        </w:rPr>
        <w:t>адская), который продлится по 10</w:t>
      </w:r>
      <w:r w:rsidRPr="00BE6F03">
        <w:rPr>
          <w:rFonts w:ascii="Times New Roman" w:hAnsi="Times New Roman" w:cs="Times New Roman"/>
          <w:sz w:val="24"/>
          <w:szCs w:val="24"/>
          <w:lang w:val="ru-RU"/>
        </w:rPr>
        <w:t xml:space="preserve"> декабря. В данный период разрешается добыча животных любого пола и возраста.</w:t>
      </w:r>
    </w:p>
    <w:p w:rsidR="00BE6F03" w:rsidRPr="00BE6F03" w:rsidRDefault="00BE6F03" w:rsidP="00BE6F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6F03">
        <w:rPr>
          <w:rFonts w:ascii="Times New Roman" w:hAnsi="Times New Roman" w:cs="Times New Roman"/>
          <w:sz w:val="24"/>
          <w:szCs w:val="24"/>
          <w:lang w:val="ru-RU"/>
        </w:rPr>
        <w:t xml:space="preserve">Охота может проводится в светлое время суток способами – из засады, с подхода, с подъезда с маломерных судов (без двигателя или с неработающим двигателем). Разрешается использование гладкоствольного охотничьего оружия и патронов, снаряженных дробью, применение охотничьих собак всех групп, кроме гончих и борзых. Допускается </w:t>
      </w:r>
      <w:proofErr w:type="spellStart"/>
      <w:r w:rsidRPr="00BE6F03">
        <w:rPr>
          <w:rFonts w:ascii="Times New Roman" w:hAnsi="Times New Roman" w:cs="Times New Roman"/>
          <w:sz w:val="24"/>
          <w:szCs w:val="24"/>
          <w:lang w:val="ru-RU"/>
        </w:rPr>
        <w:t>безружейная</w:t>
      </w:r>
      <w:proofErr w:type="spellEnd"/>
      <w:r w:rsidRPr="00BE6F03">
        <w:rPr>
          <w:rFonts w:ascii="Times New Roman" w:hAnsi="Times New Roman" w:cs="Times New Roman"/>
          <w:sz w:val="24"/>
          <w:szCs w:val="24"/>
          <w:lang w:val="ru-RU"/>
        </w:rPr>
        <w:t xml:space="preserve"> охот</w:t>
      </w:r>
      <w:r>
        <w:rPr>
          <w:rFonts w:ascii="Times New Roman" w:hAnsi="Times New Roman" w:cs="Times New Roman"/>
          <w:sz w:val="24"/>
          <w:szCs w:val="24"/>
          <w:lang w:val="ru-RU"/>
        </w:rPr>
        <w:t>а с использованием ловчих птиц.</w:t>
      </w:r>
    </w:p>
    <w:p w:rsidR="00BE6F03" w:rsidRPr="00BE6F03" w:rsidRDefault="00BE6F03" w:rsidP="00BE6F0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E6F03">
        <w:rPr>
          <w:rFonts w:ascii="Times New Roman" w:hAnsi="Times New Roman" w:cs="Times New Roman"/>
          <w:sz w:val="24"/>
          <w:szCs w:val="24"/>
          <w:lang w:val="ru-RU"/>
        </w:rPr>
        <w:t>Обращаем внимание, что даже непреднамеренная добыча в процессе охоты дикого животного, не отнесенного к охотничьим, или охотничьего животного, не указанного в охотничьей путевке, чревата серьезными последствиями и может надолго лишить охотника возможности заниматься любительской охотой. Именно поэтому каждый охотник обязан уметь четко различать охотничьих животных, знать отличительные признаки диких животных, не являющихся охотничьими, в том числе включенных в Кра</w:t>
      </w:r>
      <w:r>
        <w:rPr>
          <w:rFonts w:ascii="Times New Roman" w:hAnsi="Times New Roman" w:cs="Times New Roman"/>
          <w:sz w:val="24"/>
          <w:szCs w:val="24"/>
          <w:lang w:val="ru-RU"/>
        </w:rPr>
        <w:t>сную книгу Республики Беларусь.</w:t>
      </w:r>
    </w:p>
    <w:p w:rsidR="00BE6F03" w:rsidRPr="00BE6F03" w:rsidRDefault="00BE6F03" w:rsidP="00BE6F0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E6F03">
        <w:rPr>
          <w:rFonts w:ascii="Times New Roman" w:hAnsi="Times New Roman" w:cs="Times New Roman"/>
          <w:sz w:val="24"/>
          <w:szCs w:val="24"/>
          <w:lang w:val="ru-RU"/>
        </w:rPr>
        <w:t>Вероятность встретить в ходе охоты редких, в том числе «</w:t>
      </w:r>
      <w:proofErr w:type="spellStart"/>
      <w:r w:rsidRPr="00BE6F03">
        <w:rPr>
          <w:rFonts w:ascii="Times New Roman" w:hAnsi="Times New Roman" w:cs="Times New Roman"/>
          <w:sz w:val="24"/>
          <w:szCs w:val="24"/>
          <w:lang w:val="ru-RU"/>
        </w:rPr>
        <w:t>краснокнижных</w:t>
      </w:r>
      <w:proofErr w:type="spellEnd"/>
      <w:r w:rsidRPr="00BE6F03">
        <w:rPr>
          <w:rFonts w:ascii="Times New Roman" w:hAnsi="Times New Roman" w:cs="Times New Roman"/>
          <w:sz w:val="24"/>
          <w:szCs w:val="24"/>
          <w:lang w:val="ru-RU"/>
        </w:rPr>
        <w:t xml:space="preserve">» птиц, значительно возрастает осенью в период их массовой миграции (осеннего пролета). Помимо серого журавля или черного аиста в поле зрения охотников могут поспасть и другие редкие птицы, добыча которых запрещена законодательством. Например, гусь </w:t>
      </w:r>
      <w:proofErr w:type="spellStart"/>
      <w:r w:rsidRPr="00BE6F03">
        <w:rPr>
          <w:rFonts w:ascii="Times New Roman" w:hAnsi="Times New Roman" w:cs="Times New Roman"/>
          <w:sz w:val="24"/>
          <w:szCs w:val="24"/>
          <w:lang w:val="ru-RU"/>
        </w:rPr>
        <w:t>пискулька</w:t>
      </w:r>
      <w:proofErr w:type="spellEnd"/>
      <w:r w:rsidRPr="00BE6F03">
        <w:rPr>
          <w:rFonts w:ascii="Times New Roman" w:hAnsi="Times New Roman" w:cs="Times New Roman"/>
          <w:sz w:val="24"/>
          <w:szCs w:val="24"/>
          <w:lang w:val="ru-RU"/>
        </w:rPr>
        <w:t>, который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нешне похож на гуся белолобого. </w:t>
      </w:r>
    </w:p>
    <w:p w:rsidR="00BE6F03" w:rsidRDefault="00BE6F03" w:rsidP="00BE6F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6F03">
        <w:rPr>
          <w:rFonts w:ascii="Times New Roman" w:hAnsi="Times New Roman" w:cs="Times New Roman"/>
          <w:sz w:val="24"/>
          <w:szCs w:val="24"/>
          <w:lang w:val="ru-RU"/>
        </w:rPr>
        <w:t>При проведении любой охоты следует всегда помнить главное неписаное правило охотника: НЕ УВЕРЕН - НЕ СТРЕЛЯЙ!</w:t>
      </w:r>
    </w:p>
    <w:p w:rsidR="00BE6F03" w:rsidRDefault="00BE6F03" w:rsidP="00BE6F0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1BAC" w:rsidRPr="00BE6F03" w:rsidRDefault="00BE6F03" w:rsidP="00BE6F03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ru-RU"/>
        </w:rPr>
        <w:t>Старший государственный инспектор                                                           Иван Янковский</w:t>
      </w:r>
      <w:bookmarkEnd w:id="0"/>
    </w:p>
    <w:sectPr w:rsidR="00F21BAC" w:rsidRPr="00BE6F03" w:rsidSect="000E0A2B">
      <w:type w:val="continuous"/>
      <w:pgSz w:w="11909" w:h="16834"/>
      <w:pgMar w:top="1440" w:right="1077" w:bottom="1440" w:left="1077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67"/>
    <w:rsid w:val="00081D98"/>
    <w:rsid w:val="000E0A2B"/>
    <w:rsid w:val="00763167"/>
    <w:rsid w:val="00BE6F03"/>
    <w:rsid w:val="00F2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F6187"/>
  <w15:chartTrackingRefBased/>
  <w15:docId w15:val="{751CD55F-ADFC-4C2E-80FE-67DDF79E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6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2023-09-14T13:54:00Z</cp:lastPrinted>
  <dcterms:created xsi:type="dcterms:W3CDTF">2023-09-14T13:47:00Z</dcterms:created>
  <dcterms:modified xsi:type="dcterms:W3CDTF">2023-09-14T14:01:00Z</dcterms:modified>
</cp:coreProperties>
</file>