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E2" w:rsidRDefault="00B23550" w:rsidP="00A52DE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A52DE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II Европейские игры 2019 год.</w:t>
      </w:r>
    </w:p>
    <w:p w:rsidR="00B23550" w:rsidRDefault="00B23550" w:rsidP="00A52DE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A52DE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Безвизовый порядок въезда в Республику Беларусь.</w:t>
      </w:r>
    </w:p>
    <w:p w:rsidR="00A52DE2" w:rsidRDefault="00A52DE2" w:rsidP="00A52DE2">
      <w:pPr>
        <w:pStyle w:val="a4"/>
        <w:spacing w:before="0" w:beforeAutospacing="0" w:after="0" w:afterAutospacing="0"/>
        <w:jc w:val="both"/>
        <w:divId w:val="1329287987"/>
        <w:rPr>
          <w:rFonts w:asciiTheme="minorHAnsi" w:hAnsiTheme="minorHAnsi" w:cstheme="minorBidi"/>
          <w:sz w:val="22"/>
          <w:szCs w:val="22"/>
        </w:rPr>
      </w:pPr>
    </w:p>
    <w:p w:rsidR="00A52DE2" w:rsidRDefault="00A52DE2" w:rsidP="00A52DE2">
      <w:pPr>
        <w:pStyle w:val="a4"/>
        <w:spacing w:before="0" w:beforeAutospacing="0" w:after="0" w:afterAutospacing="0"/>
        <w:jc w:val="both"/>
        <w:divId w:val="1329287987"/>
        <w:rPr>
          <w:rFonts w:asciiTheme="minorHAnsi" w:hAnsiTheme="minorHAnsi" w:cstheme="minorBidi"/>
          <w:sz w:val="22"/>
          <w:szCs w:val="22"/>
        </w:rPr>
      </w:pPr>
    </w:p>
    <w:p w:rsidR="00B23550" w:rsidRPr="00A52DE2" w:rsidRDefault="00B23550" w:rsidP="00A52DE2">
      <w:pPr>
        <w:pStyle w:val="a4"/>
        <w:spacing w:before="0" w:beforeAutospacing="0" w:after="0" w:afterAutospacing="0"/>
        <w:ind w:firstLine="270"/>
        <w:jc w:val="both"/>
        <w:divId w:val="1329287987"/>
        <w:rPr>
          <w:color w:val="3C3C3C"/>
          <w:sz w:val="28"/>
          <w:szCs w:val="28"/>
        </w:rPr>
      </w:pPr>
      <w:r w:rsidRPr="00A52DE2">
        <w:rPr>
          <w:color w:val="3C3C3C"/>
          <w:sz w:val="28"/>
          <w:szCs w:val="28"/>
        </w:rPr>
        <w:t>24 июля 2018 года Президентом Республики Беларусь подписан указ №292 «О мерах по подготовке и проведению II Европейских игр 2019 года». Документ, в частности, устанавливает безвизовый порядок въезда в Республику Беларусь, выезда и временного пребывания на ее территории для иностранных туристов в период с 10 июня по 10 июля 2019 года. Основанием для того, чтобы воспользоваться безвизовым режимом является наличие действительных документов для выезда за границу, а также оригинального или электронного билета на соревнования II Европейских игр (в том числе на церемонии открытия, закрытия).</w:t>
      </w:r>
    </w:p>
    <w:p w:rsidR="00B23550" w:rsidRPr="00A52DE2" w:rsidRDefault="00B23550" w:rsidP="00A52DE2">
      <w:pPr>
        <w:pStyle w:val="a4"/>
        <w:spacing w:before="0" w:beforeAutospacing="0" w:after="0" w:afterAutospacing="0"/>
        <w:ind w:firstLine="270"/>
        <w:jc w:val="both"/>
        <w:divId w:val="1329287987"/>
        <w:rPr>
          <w:sz w:val="28"/>
          <w:szCs w:val="28"/>
        </w:rPr>
      </w:pPr>
      <w:r w:rsidRPr="00A52DE2">
        <w:rPr>
          <w:color w:val="3C3C3C"/>
          <w:sz w:val="28"/>
          <w:szCs w:val="28"/>
        </w:rPr>
        <w:t xml:space="preserve">В </w:t>
      </w:r>
      <w:r w:rsidRPr="00A52DE2">
        <w:rPr>
          <w:sz w:val="28"/>
          <w:szCs w:val="28"/>
        </w:rPr>
        <w:t>соответствии с правовым актом безвизовый порядок въезда распространяется на иностранных туристов, которые являются гражданами 74 государств, перечисленных в приложении к указу Президента Республики Беларусь №8 от 9 января 2017 года. Срок безвизового пребывания иностранных граждан в Беларуси составляет не более 30 суток при условии их въезда в страну и последующего выезда через пункт пропуска через Государственную границу в Национальном аэропорту Минск.</w:t>
      </w:r>
    </w:p>
    <w:p w:rsidR="00B23550" w:rsidRPr="00A52DE2" w:rsidRDefault="00B23550" w:rsidP="00A52DE2">
      <w:pPr>
        <w:pStyle w:val="a4"/>
        <w:spacing w:before="0" w:beforeAutospacing="0" w:after="0" w:afterAutospacing="0"/>
        <w:ind w:firstLine="270"/>
        <w:jc w:val="both"/>
        <w:divId w:val="1329287987"/>
        <w:rPr>
          <w:sz w:val="28"/>
          <w:szCs w:val="28"/>
        </w:rPr>
      </w:pPr>
      <w:r w:rsidRPr="00A52DE2">
        <w:rPr>
          <w:sz w:val="28"/>
          <w:szCs w:val="28"/>
        </w:rPr>
        <w:t>Иностранцы, прибывшие в Республику Беларусь, обязаны в течение пяти суток, за исключением воскресений, государственных </w:t>
      </w:r>
      <w:hyperlink r:id="rId4" w:history="1">
        <w:r w:rsidRPr="00A52DE2">
          <w:rPr>
            <w:rStyle w:val="a3"/>
            <w:color w:val="auto"/>
            <w:sz w:val="28"/>
            <w:szCs w:val="28"/>
            <w:u w:val="none"/>
          </w:rPr>
          <w:t>праздников</w:t>
        </w:r>
      </w:hyperlink>
      <w:r w:rsidRPr="00A52DE2">
        <w:rPr>
          <w:sz w:val="28"/>
          <w:szCs w:val="28"/>
        </w:rPr>
        <w:t> и праздничных дней, установленных и объявленных Президентом Республики Беларусь нерабочими, обязаны зарегистрироваться в органе регистрации  по месту фактического временного пребывания, если иное не определено </w:t>
      </w:r>
      <w:hyperlink r:id="rId5" w:history="1">
        <w:r w:rsidRPr="00A52DE2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A52DE2" w:rsidRPr="00A52DE2">
        <w:rPr>
          <w:sz w:val="28"/>
          <w:szCs w:val="28"/>
        </w:rPr>
        <w:t xml:space="preserve"> </w:t>
      </w:r>
      <w:r w:rsidRPr="00A52DE2">
        <w:rPr>
          <w:sz w:val="28"/>
          <w:szCs w:val="28"/>
        </w:rPr>
        <w:t>Республики Беларусь и международными договорами Республики Беларусь.</w:t>
      </w:r>
    </w:p>
    <w:p w:rsidR="00B23550" w:rsidRPr="00A52DE2" w:rsidRDefault="00B23550" w:rsidP="00A52DE2">
      <w:pPr>
        <w:pStyle w:val="a4"/>
        <w:spacing w:before="0" w:beforeAutospacing="0" w:after="0" w:afterAutospacing="0"/>
        <w:ind w:firstLine="270"/>
        <w:jc w:val="both"/>
        <w:divId w:val="1329287987"/>
        <w:rPr>
          <w:color w:val="3C3C3C"/>
          <w:sz w:val="28"/>
          <w:szCs w:val="28"/>
        </w:rPr>
      </w:pPr>
      <w:proofErr w:type="gramStart"/>
      <w:r w:rsidRPr="00A52DE2">
        <w:rPr>
          <w:sz w:val="28"/>
          <w:szCs w:val="28"/>
        </w:rPr>
        <w:t>Граждане, которые предоставили жилое или иное помещение для проживания, транспортное средство иностранному гражданину или лицу без гражданства, находящемуся в Республике Беларусь с нарушением </w:t>
      </w:r>
      <w:hyperlink r:id="rId6" w:history="1">
        <w:r w:rsidRPr="00A52DE2"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 w:rsidRPr="00A52DE2">
        <w:rPr>
          <w:sz w:val="28"/>
          <w:szCs w:val="28"/>
        </w:rPr>
        <w:t> пребывания в Республике Беларусь и </w:t>
      </w:r>
      <w:hyperlink r:id="rId7" w:history="1">
        <w:r w:rsidRPr="00A52DE2"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 w:rsidRPr="00A52DE2">
        <w:rPr>
          <w:sz w:val="28"/>
          <w:szCs w:val="28"/>
        </w:rPr>
        <w:t xml:space="preserve"> транзитного проезда (транзита) через территорию Республики Беларусь могут быть привлечены к административной ответственности по ч. 4 ст. 23.55 КоАП Республики </w:t>
      </w:r>
      <w:r w:rsidRPr="00A52DE2">
        <w:rPr>
          <w:color w:val="3C3C3C"/>
          <w:sz w:val="28"/>
          <w:szCs w:val="28"/>
        </w:rPr>
        <w:t>Беларусь в виде штрафа в размере до двадцати базовых величин.</w:t>
      </w:r>
      <w:proofErr w:type="gramEnd"/>
    </w:p>
    <w:p w:rsidR="00B23550" w:rsidRPr="00A52DE2" w:rsidRDefault="00B23550" w:rsidP="00A52DE2">
      <w:pPr>
        <w:pStyle w:val="a4"/>
        <w:spacing w:before="0" w:beforeAutospacing="0" w:after="0" w:afterAutospacing="0"/>
        <w:ind w:firstLine="270"/>
        <w:jc w:val="both"/>
        <w:divId w:val="1329287987"/>
        <w:rPr>
          <w:color w:val="3C3C3C"/>
          <w:sz w:val="28"/>
          <w:szCs w:val="28"/>
        </w:rPr>
      </w:pPr>
      <w:r w:rsidRPr="00A52DE2">
        <w:rPr>
          <w:color w:val="3C3C3C"/>
          <w:sz w:val="28"/>
          <w:szCs w:val="28"/>
        </w:rPr>
        <w:t xml:space="preserve">Более подробную информацию Вы можете получить в </w:t>
      </w:r>
      <w:r w:rsidR="00A52DE2">
        <w:rPr>
          <w:color w:val="3C3C3C"/>
          <w:sz w:val="28"/>
          <w:szCs w:val="28"/>
        </w:rPr>
        <w:t>группе</w:t>
      </w:r>
      <w:r w:rsidRPr="00A52DE2">
        <w:rPr>
          <w:color w:val="3C3C3C"/>
          <w:sz w:val="28"/>
          <w:szCs w:val="28"/>
        </w:rPr>
        <w:t xml:space="preserve"> по гражданству и миграции </w:t>
      </w:r>
      <w:r w:rsidR="00A52DE2">
        <w:rPr>
          <w:color w:val="3C3C3C"/>
          <w:sz w:val="28"/>
          <w:szCs w:val="28"/>
        </w:rPr>
        <w:t xml:space="preserve">Миорского </w:t>
      </w:r>
      <w:r w:rsidRPr="00A52DE2">
        <w:rPr>
          <w:color w:val="3C3C3C"/>
          <w:sz w:val="28"/>
          <w:szCs w:val="28"/>
        </w:rPr>
        <w:t xml:space="preserve">РОВД или по телефону </w:t>
      </w:r>
      <w:r w:rsidR="00A52DE2">
        <w:rPr>
          <w:color w:val="3C3C3C"/>
          <w:sz w:val="28"/>
          <w:szCs w:val="28"/>
        </w:rPr>
        <w:t>41831.</w:t>
      </w:r>
    </w:p>
    <w:p w:rsidR="00B23550" w:rsidRPr="00A52DE2" w:rsidRDefault="00B23550" w:rsidP="00A52DE2">
      <w:pPr>
        <w:pStyle w:val="a4"/>
        <w:spacing w:before="0" w:beforeAutospacing="0" w:after="0" w:afterAutospacing="0"/>
        <w:ind w:firstLine="270"/>
        <w:jc w:val="both"/>
        <w:divId w:val="1329287987"/>
        <w:rPr>
          <w:color w:val="3C3C3C"/>
          <w:sz w:val="28"/>
          <w:szCs w:val="28"/>
        </w:rPr>
      </w:pPr>
      <w:r w:rsidRPr="00A52DE2">
        <w:rPr>
          <w:color w:val="3C3C3C"/>
          <w:sz w:val="28"/>
          <w:szCs w:val="28"/>
        </w:rPr>
        <w:t> </w:t>
      </w:r>
    </w:p>
    <w:p w:rsidR="00024C3A" w:rsidRPr="00A52DE2" w:rsidRDefault="00024C3A" w:rsidP="00A52D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C3A" w:rsidRPr="00A52DE2" w:rsidSect="005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C3A"/>
    <w:rsid w:val="00024C3A"/>
    <w:rsid w:val="00504599"/>
    <w:rsid w:val="00585544"/>
    <w:rsid w:val="00A52DE2"/>
    <w:rsid w:val="00B2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44"/>
  </w:style>
  <w:style w:type="paragraph" w:styleId="1">
    <w:name w:val="heading 1"/>
    <w:basedOn w:val="a"/>
    <w:next w:val="a"/>
    <w:link w:val="10"/>
    <w:uiPriority w:val="9"/>
    <w:qFormat/>
    <w:rsid w:val="00B23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line">
    <w:name w:val="inline"/>
    <w:basedOn w:val="a0"/>
    <w:rsid w:val="00B23550"/>
  </w:style>
  <w:style w:type="character" w:styleId="a3">
    <w:name w:val="Hyperlink"/>
    <w:basedOn w:val="a0"/>
    <w:uiPriority w:val="99"/>
    <w:semiHidden/>
    <w:unhideWhenUsed/>
    <w:rsid w:val="00B23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1E07CF9E10AD2CDD5235A12BA271B6AB669826685565BCA02C1CAF76B76A0452CEF1C99156718FD30C03C8EjAb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1E07CF9E10AD2CDD5235A12BA271B6AB669826685535CC702CCCAF76B76A0452CEF1C99156718FD30C03D89jAb5I" TargetMode="External"/><Relationship Id="rId5" Type="http://schemas.openxmlformats.org/officeDocument/2006/relationships/hyperlink" Target="consultantplus://offline/ref=E567863953B2205C665691078FDD6BE670E74AC81F18C5D695BAD07B6A0824025530q7xEM" TargetMode="External"/><Relationship Id="rId4" Type="http://schemas.openxmlformats.org/officeDocument/2006/relationships/hyperlink" Target="consultantplus://offline/ref=E567863953B2205C665691078FDD6BE670E74AC81F1AC7D496BCDD2660007D0E57q3x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innakolontai7@gmail.com</dc:creator>
  <cp:keywords/>
  <dc:description/>
  <cp:lastModifiedBy>User</cp:lastModifiedBy>
  <cp:revision>2</cp:revision>
  <cp:lastPrinted>2019-04-27T09:36:00Z</cp:lastPrinted>
  <dcterms:created xsi:type="dcterms:W3CDTF">2019-04-27T09:53:00Z</dcterms:created>
  <dcterms:modified xsi:type="dcterms:W3CDTF">2019-04-27T09:53:00Z</dcterms:modified>
</cp:coreProperties>
</file>